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8C33" w14:textId="5740470F" w:rsidR="00C43C70" w:rsidRPr="00022275" w:rsidRDefault="00C43C70" w:rsidP="00837061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color w:val="1F497D" w:themeColor="text2"/>
          <w:sz w:val="28"/>
          <w:szCs w:val="28"/>
        </w:rPr>
      </w:pPr>
      <w:r w:rsidRPr="00022275">
        <w:rPr>
          <w:rFonts w:ascii="Arial" w:hAnsi="Arial" w:cs="Calibri"/>
          <w:b/>
          <w:color w:val="1F497D" w:themeColor="text2"/>
          <w:sz w:val="28"/>
          <w:szCs w:val="28"/>
        </w:rPr>
        <w:t>A</w:t>
      </w:r>
      <w:r w:rsidR="00B87713">
        <w:rPr>
          <w:rFonts w:ascii="Arial" w:hAnsi="Arial" w:cs="Calibri"/>
          <w:b/>
          <w:color w:val="1F497D" w:themeColor="text2"/>
          <w:sz w:val="28"/>
          <w:szCs w:val="28"/>
        </w:rPr>
        <w:t>NZAHPE Committee of Management</w:t>
      </w:r>
      <w:r w:rsidR="009216DE">
        <w:rPr>
          <w:rFonts w:ascii="Arial" w:hAnsi="Arial" w:cs="Calibri"/>
          <w:b/>
          <w:color w:val="1F497D" w:themeColor="text2"/>
          <w:sz w:val="28"/>
          <w:szCs w:val="28"/>
        </w:rPr>
        <w:t xml:space="preserve"> (</w:t>
      </w:r>
      <w:proofErr w:type="spellStart"/>
      <w:r w:rsidR="009216DE">
        <w:rPr>
          <w:rFonts w:ascii="Arial" w:hAnsi="Arial" w:cs="Calibri"/>
          <w:b/>
          <w:color w:val="1F497D" w:themeColor="text2"/>
          <w:sz w:val="28"/>
          <w:szCs w:val="28"/>
        </w:rPr>
        <w:t>CoM</w:t>
      </w:r>
      <w:proofErr w:type="spellEnd"/>
      <w:r w:rsidR="009216DE">
        <w:rPr>
          <w:rFonts w:ascii="Arial" w:hAnsi="Arial" w:cs="Calibri"/>
          <w:b/>
          <w:color w:val="1F497D" w:themeColor="text2"/>
          <w:sz w:val="28"/>
          <w:szCs w:val="28"/>
        </w:rPr>
        <w:t>)</w:t>
      </w:r>
      <w:r w:rsidR="00B87713">
        <w:rPr>
          <w:rFonts w:ascii="Arial" w:hAnsi="Arial" w:cs="Calibri"/>
          <w:b/>
          <w:color w:val="1F497D" w:themeColor="text2"/>
          <w:sz w:val="28"/>
          <w:szCs w:val="28"/>
        </w:rPr>
        <w:t xml:space="preserve"> Information S</w:t>
      </w:r>
      <w:r w:rsidRPr="00022275">
        <w:rPr>
          <w:rFonts w:ascii="Arial" w:hAnsi="Arial" w:cs="Calibri"/>
          <w:b/>
          <w:color w:val="1F497D" w:themeColor="text2"/>
          <w:sz w:val="28"/>
          <w:szCs w:val="28"/>
        </w:rPr>
        <w:t>heet</w:t>
      </w:r>
      <w:r w:rsidR="00B87713">
        <w:rPr>
          <w:rFonts w:ascii="Arial" w:hAnsi="Arial" w:cs="Calibri"/>
          <w:b/>
          <w:color w:val="1F497D" w:themeColor="text2"/>
          <w:sz w:val="28"/>
          <w:szCs w:val="28"/>
        </w:rPr>
        <w:t xml:space="preserve"> </w:t>
      </w:r>
      <w:r w:rsidR="00402964">
        <w:rPr>
          <w:rFonts w:ascii="Arial" w:hAnsi="Arial" w:cs="Calibri"/>
          <w:b/>
          <w:color w:val="1F497D" w:themeColor="text2"/>
          <w:sz w:val="28"/>
          <w:szCs w:val="28"/>
        </w:rPr>
        <w:t>2022</w:t>
      </w:r>
    </w:p>
    <w:p w14:paraId="1E2A4ED4" w14:textId="15E2105A" w:rsidR="00C43C70" w:rsidRDefault="00C43C70" w:rsidP="00C43C70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</w:p>
    <w:p w14:paraId="1C9A0F62" w14:textId="77777777" w:rsidR="00837061" w:rsidRDefault="00837061" w:rsidP="00C43C70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</w:p>
    <w:p w14:paraId="581EEDBC" w14:textId="5CA73FFD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C43C70">
        <w:rPr>
          <w:rFonts w:asciiTheme="majorHAnsi" w:hAnsiTheme="majorHAnsi" w:cstheme="majorHAnsi"/>
        </w:rPr>
        <w:t>CoM</w:t>
      </w:r>
      <w:proofErr w:type="spellEnd"/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  <w:b/>
        </w:rPr>
        <w:t>meetings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are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held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generally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held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each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month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by</w:t>
      </w:r>
      <w:r w:rsidR="00B87713">
        <w:rPr>
          <w:rFonts w:asciiTheme="majorHAnsi" w:hAnsiTheme="majorHAnsi" w:cstheme="majorHAnsi"/>
        </w:rPr>
        <w:t xml:space="preserve"> video conferencing (</w:t>
      </w:r>
      <w:r w:rsidRPr="00C43C70">
        <w:rPr>
          <w:rFonts w:asciiTheme="majorHAnsi" w:hAnsiTheme="majorHAnsi" w:cstheme="majorHAnsi"/>
        </w:rPr>
        <w:t>Zoom</w:t>
      </w:r>
      <w:r w:rsidR="00B87713">
        <w:rPr>
          <w:rFonts w:asciiTheme="majorHAnsi" w:hAnsiTheme="majorHAnsi" w:cstheme="majorHAnsi"/>
        </w:rPr>
        <w:t>)</w:t>
      </w:r>
      <w:r w:rsidRPr="00C43C70">
        <w:rPr>
          <w:rFonts w:asciiTheme="majorHAnsi" w:hAnsiTheme="majorHAnsi" w:cstheme="majorHAnsi"/>
        </w:rPr>
        <w:t>.</w:t>
      </w:r>
    </w:p>
    <w:p w14:paraId="35933384" w14:textId="3D8D5455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Summary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Notes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Action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List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are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circulated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following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meeting.</w:t>
      </w:r>
    </w:p>
    <w:p w14:paraId="6B2C3035" w14:textId="62198262" w:rsidR="00C43C70" w:rsidRPr="00C43C70" w:rsidRDefault="00D57148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Teams</w:t>
      </w:r>
      <w:r w:rsidR="00B87713">
        <w:rPr>
          <w:rFonts w:asciiTheme="majorHAnsi" w:hAnsiTheme="majorHAnsi" w:cstheme="majorHAnsi"/>
        </w:rPr>
        <w:t xml:space="preserve"> </w:t>
      </w:r>
      <w:r w:rsidR="00C43C70" w:rsidRPr="00C43C70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="00C43C70" w:rsidRPr="00C43C70">
        <w:rPr>
          <w:rFonts w:asciiTheme="majorHAnsi" w:hAnsiTheme="majorHAnsi" w:cstheme="majorHAnsi"/>
        </w:rPr>
        <w:t>used</w:t>
      </w:r>
      <w:r w:rsidR="00B87713">
        <w:rPr>
          <w:rFonts w:asciiTheme="majorHAnsi" w:hAnsiTheme="majorHAnsi" w:cstheme="majorHAnsi"/>
        </w:rPr>
        <w:t xml:space="preserve"> </w:t>
      </w:r>
      <w:r w:rsidR="00C43C70" w:rsidRPr="00C43C70">
        <w:rPr>
          <w:rFonts w:asciiTheme="majorHAnsi" w:hAnsiTheme="majorHAnsi" w:cstheme="majorHAnsi"/>
        </w:rPr>
        <w:t>for</w:t>
      </w:r>
      <w:r w:rsidR="00B87713">
        <w:rPr>
          <w:rFonts w:asciiTheme="majorHAnsi" w:hAnsiTheme="majorHAnsi" w:cstheme="majorHAnsi"/>
        </w:rPr>
        <w:t xml:space="preserve"> </w:t>
      </w:r>
      <w:proofErr w:type="spellStart"/>
      <w:r w:rsidR="00C43C70" w:rsidRPr="00C43C70">
        <w:rPr>
          <w:rFonts w:asciiTheme="majorHAnsi" w:hAnsiTheme="majorHAnsi" w:cstheme="majorHAnsi"/>
        </w:rPr>
        <w:t>CoM</w:t>
      </w:r>
      <w:proofErr w:type="spellEnd"/>
      <w:r w:rsidR="00B87713">
        <w:rPr>
          <w:rFonts w:asciiTheme="majorHAnsi" w:hAnsiTheme="majorHAnsi" w:cstheme="majorHAnsi"/>
        </w:rPr>
        <w:t xml:space="preserve"> </w:t>
      </w:r>
      <w:r w:rsidR="00C43C70" w:rsidRPr="00C43C70">
        <w:rPr>
          <w:rFonts w:asciiTheme="majorHAnsi" w:hAnsiTheme="majorHAnsi" w:cstheme="majorHAnsi"/>
        </w:rPr>
        <w:t>meeting</w:t>
      </w:r>
      <w:r w:rsidR="00B87713">
        <w:rPr>
          <w:rFonts w:asciiTheme="majorHAnsi" w:hAnsiTheme="majorHAnsi" w:cstheme="majorHAnsi"/>
        </w:rPr>
        <w:t xml:space="preserve"> </w:t>
      </w:r>
      <w:r w:rsidR="00C43C70" w:rsidRPr="00C43C70">
        <w:rPr>
          <w:rFonts w:asciiTheme="majorHAnsi" w:hAnsiTheme="majorHAnsi" w:cstheme="majorHAnsi"/>
        </w:rPr>
        <w:t>documents</w:t>
      </w:r>
      <w:r w:rsidR="00B877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as</w:t>
      </w:r>
      <w:r w:rsidR="00B877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="00B87713">
        <w:rPr>
          <w:rFonts w:asciiTheme="majorHAnsi" w:hAnsiTheme="majorHAnsi" w:cstheme="majorHAnsi"/>
        </w:rPr>
        <w:t xml:space="preserve"> shared work space</w:t>
      </w:r>
      <w:r>
        <w:rPr>
          <w:rFonts w:asciiTheme="majorHAnsi" w:hAnsiTheme="majorHAnsi" w:cstheme="majorHAnsi"/>
        </w:rPr>
        <w:t>.</w:t>
      </w:r>
    </w:p>
    <w:p w14:paraId="1942589E" w14:textId="77777777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14E6683" w14:textId="67F4F8D0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There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are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  <w:b/>
        </w:rPr>
        <w:t>four</w:t>
      </w:r>
      <w:r w:rsidR="00B87713">
        <w:rPr>
          <w:rFonts w:asciiTheme="majorHAnsi" w:hAnsiTheme="majorHAnsi" w:cstheme="majorHAnsi"/>
          <w:b/>
        </w:rPr>
        <w:t xml:space="preserve"> </w:t>
      </w:r>
      <w:r w:rsidRPr="00C43C70">
        <w:rPr>
          <w:rFonts w:asciiTheme="majorHAnsi" w:hAnsiTheme="majorHAnsi" w:cstheme="majorHAnsi"/>
          <w:b/>
        </w:rPr>
        <w:t>major</w:t>
      </w:r>
      <w:r w:rsidR="00B87713">
        <w:rPr>
          <w:rFonts w:asciiTheme="majorHAnsi" w:hAnsiTheme="majorHAnsi" w:cstheme="majorHAnsi"/>
          <w:b/>
        </w:rPr>
        <w:t xml:space="preserve"> </w:t>
      </w:r>
      <w:r w:rsidRPr="00C43C70">
        <w:rPr>
          <w:rFonts w:asciiTheme="majorHAnsi" w:hAnsiTheme="majorHAnsi" w:cstheme="majorHAnsi"/>
          <w:b/>
        </w:rPr>
        <w:t>meetings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for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Committee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of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Management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over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period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between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AGM.</w:t>
      </w:r>
      <w:r w:rsidR="00B87713">
        <w:rPr>
          <w:rFonts w:asciiTheme="majorHAnsi" w:hAnsiTheme="majorHAnsi" w:cstheme="majorHAnsi"/>
        </w:rPr>
        <w:t xml:space="preserve">  </w:t>
      </w:r>
    </w:p>
    <w:p w14:paraId="57BF8382" w14:textId="5D4CEF67" w:rsid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B892339" w14:textId="77777777" w:rsidR="00837061" w:rsidRPr="00C43C70" w:rsidRDefault="00837061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924FCD9" w14:textId="07439334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1F497D" w:themeColor="text2"/>
        </w:rPr>
      </w:pPr>
      <w:proofErr w:type="spellStart"/>
      <w:r w:rsidRPr="00C43C70">
        <w:rPr>
          <w:rFonts w:asciiTheme="majorHAnsi" w:hAnsiTheme="majorHAnsi" w:cstheme="majorHAnsi"/>
          <w:b/>
          <w:color w:val="1F497D" w:themeColor="text2"/>
        </w:rPr>
        <w:t>CoM</w:t>
      </w:r>
      <w:proofErr w:type="spellEnd"/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  <w:r w:rsidRPr="00C43C70">
        <w:rPr>
          <w:rFonts w:asciiTheme="majorHAnsi" w:hAnsiTheme="majorHAnsi" w:cstheme="majorHAnsi"/>
          <w:b/>
          <w:color w:val="1F497D" w:themeColor="text2"/>
        </w:rPr>
        <w:t>1</w:t>
      </w:r>
    </w:p>
    <w:p w14:paraId="4B04FCE1" w14:textId="433713CD" w:rsidR="00C43C70" w:rsidRPr="00C43C70" w:rsidRDefault="00D57148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Immediately</w:t>
      </w:r>
      <w:r w:rsidR="00B8771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following</w:t>
      </w:r>
      <w:r w:rsidR="00B8771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AGM</w:t>
      </w:r>
    </w:p>
    <w:p w14:paraId="19661ABC" w14:textId="0AC4D36D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This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first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of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newly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formed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Committee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following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AGM,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generally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held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during,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conclusion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of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conference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program.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</w:t>
      </w:r>
      <w:r w:rsidR="00B87713">
        <w:rPr>
          <w:rFonts w:asciiTheme="majorHAnsi" w:hAnsiTheme="majorHAnsi" w:cstheme="majorHAnsi"/>
        </w:rPr>
        <w:t xml:space="preserve">, the </w:t>
      </w:r>
      <w:r w:rsidRPr="00C43C70">
        <w:rPr>
          <w:rFonts w:asciiTheme="majorHAnsi" w:hAnsiTheme="majorHAnsi" w:cstheme="majorHAnsi"/>
        </w:rPr>
        <w:t>new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Executive</w:t>
      </w:r>
      <w:r w:rsidR="00B87713">
        <w:rPr>
          <w:rFonts w:asciiTheme="majorHAnsi" w:hAnsiTheme="majorHAnsi" w:cstheme="majorHAnsi"/>
        </w:rPr>
        <w:t xml:space="preserve"> is </w:t>
      </w:r>
      <w:r w:rsidRPr="00C43C70">
        <w:rPr>
          <w:rFonts w:asciiTheme="majorHAnsi" w:hAnsiTheme="majorHAnsi" w:cstheme="majorHAnsi"/>
        </w:rPr>
        <w:t>formed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other</w:t>
      </w:r>
      <w:r w:rsidR="00B87713">
        <w:rPr>
          <w:rFonts w:asciiTheme="majorHAnsi" w:hAnsiTheme="majorHAnsi" w:cstheme="majorHAnsi"/>
        </w:rPr>
        <w:t xml:space="preserve"> </w:t>
      </w:r>
      <w:proofErr w:type="spellStart"/>
      <w:r w:rsidRPr="00C43C70">
        <w:rPr>
          <w:rFonts w:asciiTheme="majorHAnsi" w:hAnsiTheme="majorHAnsi" w:cstheme="majorHAnsi"/>
        </w:rPr>
        <w:t>CoM</w:t>
      </w:r>
      <w:proofErr w:type="spellEnd"/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portfolios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are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assigned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if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possible.</w:t>
      </w:r>
    </w:p>
    <w:p w14:paraId="7D1C4D59" w14:textId="071935A0" w:rsid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D2AEE99" w14:textId="77777777" w:rsidR="00837061" w:rsidRPr="00C43C70" w:rsidRDefault="00837061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1D0523B" w14:textId="0539B854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1F497D" w:themeColor="text2"/>
        </w:rPr>
      </w:pPr>
      <w:proofErr w:type="spellStart"/>
      <w:r w:rsidRPr="00C43C70">
        <w:rPr>
          <w:rFonts w:asciiTheme="majorHAnsi" w:hAnsiTheme="majorHAnsi" w:cstheme="majorHAnsi"/>
          <w:b/>
          <w:color w:val="1F497D" w:themeColor="text2"/>
        </w:rPr>
        <w:t>CoM</w:t>
      </w:r>
      <w:proofErr w:type="spellEnd"/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  <w:r w:rsidRPr="00C43C70">
        <w:rPr>
          <w:rFonts w:asciiTheme="majorHAnsi" w:hAnsiTheme="majorHAnsi" w:cstheme="majorHAnsi"/>
          <w:b/>
          <w:color w:val="1F497D" w:themeColor="text2"/>
        </w:rPr>
        <w:t>2</w:t>
      </w:r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</w:p>
    <w:p w14:paraId="6FEF87DC" w14:textId="77777777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C43C70">
        <w:rPr>
          <w:rFonts w:asciiTheme="majorHAnsi" w:hAnsiTheme="majorHAnsi" w:cstheme="majorHAnsi"/>
          <w:b/>
        </w:rPr>
        <w:t>October/November</w:t>
      </w:r>
    </w:p>
    <w:p w14:paraId="533BE860" w14:textId="535DB7D3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This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one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of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two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major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reporting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planning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for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year. Pre-COVID, this meeting </w:t>
      </w:r>
      <w:r w:rsidRPr="00C43C70">
        <w:rPr>
          <w:rFonts w:asciiTheme="majorHAnsi" w:hAnsiTheme="majorHAnsi" w:cstheme="majorHAnsi"/>
        </w:rPr>
        <w:t>was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held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over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two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days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as</w:t>
      </w:r>
      <w:r w:rsidR="00B87713">
        <w:rPr>
          <w:rFonts w:asciiTheme="majorHAnsi" w:hAnsiTheme="majorHAnsi" w:cstheme="majorHAnsi"/>
        </w:rPr>
        <w:t xml:space="preserve"> a </w:t>
      </w:r>
      <w:r w:rsidRPr="00C43C70">
        <w:rPr>
          <w:rFonts w:asciiTheme="majorHAnsi" w:hAnsiTheme="majorHAnsi" w:cstheme="majorHAnsi"/>
        </w:rPr>
        <w:t>face-to-face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meeting.</w:t>
      </w:r>
      <w:r w:rsidR="00B87713">
        <w:rPr>
          <w:rFonts w:asciiTheme="majorHAnsi" w:hAnsiTheme="majorHAnsi" w:cstheme="majorHAnsi"/>
        </w:rPr>
        <w:t xml:space="preserve"> If a face-to-face meeting is reinstated in the future, a</w:t>
      </w:r>
      <w:r w:rsidR="00B87713" w:rsidRPr="00C43C70">
        <w:rPr>
          <w:rFonts w:asciiTheme="majorHAnsi" w:hAnsiTheme="majorHAnsi" w:cstheme="majorHAnsi"/>
        </w:rPr>
        <w:t>ll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costs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for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travel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accommodation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are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covered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by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ANZAHPE</w:t>
      </w:r>
      <w:r w:rsidR="00B87713">
        <w:rPr>
          <w:rFonts w:asciiTheme="majorHAnsi" w:hAnsiTheme="majorHAnsi" w:cstheme="majorHAnsi"/>
        </w:rPr>
        <w:t xml:space="preserve"> </w:t>
      </w:r>
    </w:p>
    <w:p w14:paraId="2AF5B5C6" w14:textId="2F41340C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At</w:t>
      </w:r>
      <w:r w:rsidR="00B87713">
        <w:rPr>
          <w:rFonts w:asciiTheme="majorHAnsi" w:hAnsiTheme="majorHAnsi" w:cstheme="majorHAnsi"/>
        </w:rPr>
        <w:t xml:space="preserve"> </w:t>
      </w:r>
      <w:proofErr w:type="spellStart"/>
      <w:r w:rsidRPr="00C43C70">
        <w:rPr>
          <w:rFonts w:asciiTheme="majorHAnsi" w:hAnsiTheme="majorHAnsi" w:cstheme="majorHAnsi"/>
        </w:rPr>
        <w:t>CoM</w:t>
      </w:r>
      <w:proofErr w:type="spellEnd"/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2,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Priority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issues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are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discussed</w:t>
      </w:r>
      <w:r w:rsidR="00B87713">
        <w:rPr>
          <w:rFonts w:asciiTheme="majorHAnsi" w:hAnsiTheme="majorHAnsi" w:cstheme="majorHAnsi"/>
        </w:rPr>
        <w:t xml:space="preserve">. </w:t>
      </w:r>
      <w:proofErr w:type="spellStart"/>
      <w:r w:rsidRPr="00C43C70">
        <w:rPr>
          <w:rFonts w:asciiTheme="majorHAnsi" w:hAnsiTheme="majorHAnsi" w:cstheme="majorHAnsi"/>
        </w:rPr>
        <w:t>CoM</w:t>
      </w:r>
      <w:proofErr w:type="spellEnd"/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members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report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activity</w:t>
      </w:r>
      <w:r w:rsidR="00B87713">
        <w:rPr>
          <w:rFonts w:asciiTheme="majorHAnsi" w:hAnsiTheme="majorHAnsi" w:cstheme="majorHAnsi"/>
        </w:rPr>
        <w:t xml:space="preserve"> related to </w:t>
      </w:r>
      <w:r w:rsidRPr="00C43C70">
        <w:rPr>
          <w:rFonts w:asciiTheme="majorHAnsi" w:hAnsiTheme="majorHAnsi" w:cstheme="majorHAnsi"/>
        </w:rPr>
        <w:t>their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roles</w:t>
      </w:r>
      <w:r w:rsidR="00B87713">
        <w:rPr>
          <w:rFonts w:asciiTheme="majorHAnsi" w:hAnsiTheme="majorHAnsi" w:cstheme="majorHAnsi"/>
        </w:rPr>
        <w:t xml:space="preserve">. </w:t>
      </w:r>
      <w:r w:rsidR="00B87713"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proofErr w:type="spellStart"/>
      <w:r w:rsidR="00B87713" w:rsidRPr="00C43C70">
        <w:rPr>
          <w:rFonts w:asciiTheme="majorHAnsi" w:hAnsiTheme="majorHAnsi" w:cstheme="majorHAnsi"/>
        </w:rPr>
        <w:t>FoHPE</w:t>
      </w:r>
      <w:proofErr w:type="spellEnd"/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Editor,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Conference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Convener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Fellowship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Scheme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Lead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also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provide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update</w:t>
      </w:r>
      <w:r w:rsidR="00B87713">
        <w:rPr>
          <w:rFonts w:asciiTheme="majorHAnsi" w:hAnsiTheme="majorHAnsi" w:cstheme="majorHAnsi"/>
        </w:rPr>
        <w:t xml:space="preserve"> </w:t>
      </w:r>
      <w:r w:rsidR="00B87713" w:rsidRPr="00C43C70">
        <w:rPr>
          <w:rFonts w:asciiTheme="majorHAnsi" w:hAnsiTheme="majorHAnsi" w:cstheme="majorHAnsi"/>
        </w:rPr>
        <w:t>reports.</w:t>
      </w:r>
      <w:r w:rsidR="00B87713">
        <w:rPr>
          <w:rFonts w:asciiTheme="majorHAnsi" w:hAnsiTheme="majorHAnsi" w:cstheme="majorHAnsi"/>
        </w:rPr>
        <w:t xml:space="preserve"> This meeting </w:t>
      </w:r>
      <w:r w:rsidRPr="00C43C70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opportunity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for</w:t>
      </w:r>
      <w:r w:rsidR="00B87713">
        <w:rPr>
          <w:rFonts w:asciiTheme="majorHAnsi" w:hAnsiTheme="majorHAnsi" w:cstheme="majorHAnsi"/>
        </w:rPr>
        <w:t xml:space="preserve"> </w:t>
      </w:r>
      <w:proofErr w:type="spellStart"/>
      <w:r w:rsidR="00B87713">
        <w:rPr>
          <w:rFonts w:asciiTheme="majorHAnsi" w:hAnsiTheme="majorHAnsi" w:cstheme="majorHAnsi"/>
        </w:rPr>
        <w:t>CoM</w:t>
      </w:r>
      <w:proofErr w:type="spellEnd"/>
      <w:r w:rsidR="00B87713">
        <w:rPr>
          <w:rFonts w:asciiTheme="majorHAnsi" w:hAnsiTheme="majorHAnsi" w:cstheme="majorHAnsi"/>
        </w:rPr>
        <w:t xml:space="preserve"> to conduct </w:t>
      </w:r>
      <w:r w:rsidRPr="00C43C70">
        <w:rPr>
          <w:rFonts w:asciiTheme="majorHAnsi" w:hAnsiTheme="majorHAnsi" w:cstheme="majorHAnsi"/>
        </w:rPr>
        <w:t>forward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planning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for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Association and a </w:t>
      </w:r>
      <w:r w:rsidRPr="00C43C70">
        <w:rPr>
          <w:rFonts w:asciiTheme="majorHAnsi" w:hAnsiTheme="majorHAnsi" w:cstheme="majorHAnsi"/>
        </w:rPr>
        <w:t>draft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budget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for</w:t>
      </w:r>
      <w:r w:rsidR="00B87713">
        <w:rPr>
          <w:rFonts w:asciiTheme="majorHAnsi" w:hAnsiTheme="majorHAnsi" w:cstheme="majorHAnsi"/>
        </w:rPr>
        <w:t xml:space="preserve"> next </w:t>
      </w:r>
      <w:r w:rsidRPr="00C43C70">
        <w:rPr>
          <w:rFonts w:asciiTheme="majorHAnsi" w:hAnsiTheme="majorHAnsi" w:cstheme="majorHAnsi"/>
        </w:rPr>
        <w:t>year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presented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for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approval.</w:t>
      </w:r>
    </w:p>
    <w:p w14:paraId="2F4B469F" w14:textId="23105B9F" w:rsid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59795F0" w14:textId="77777777" w:rsidR="00837061" w:rsidRPr="00C43C70" w:rsidRDefault="00837061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5E1057E" w14:textId="3C07736D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1F497D" w:themeColor="text2"/>
        </w:rPr>
      </w:pPr>
      <w:proofErr w:type="spellStart"/>
      <w:r w:rsidRPr="00C43C70">
        <w:rPr>
          <w:rFonts w:asciiTheme="majorHAnsi" w:hAnsiTheme="majorHAnsi" w:cstheme="majorHAnsi"/>
          <w:b/>
          <w:color w:val="1F497D" w:themeColor="text2"/>
        </w:rPr>
        <w:t>CoM</w:t>
      </w:r>
      <w:proofErr w:type="spellEnd"/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  <w:r w:rsidRPr="00C43C70">
        <w:rPr>
          <w:rFonts w:asciiTheme="majorHAnsi" w:hAnsiTheme="majorHAnsi" w:cstheme="majorHAnsi"/>
          <w:b/>
          <w:color w:val="1F497D" w:themeColor="text2"/>
        </w:rPr>
        <w:t>3</w:t>
      </w:r>
    </w:p>
    <w:p w14:paraId="549CBAC4" w14:textId="77777777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C43C70">
        <w:rPr>
          <w:rFonts w:asciiTheme="majorHAnsi" w:hAnsiTheme="majorHAnsi" w:cstheme="majorHAnsi"/>
          <w:b/>
        </w:rPr>
        <w:t>March</w:t>
      </w:r>
    </w:p>
    <w:p w14:paraId="1BB5E51F" w14:textId="099101B1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Thi</w:t>
      </w:r>
      <w:r w:rsidR="00B87713">
        <w:rPr>
          <w:rFonts w:asciiTheme="majorHAnsi" w:hAnsiTheme="majorHAnsi" w:cstheme="majorHAnsi"/>
        </w:rPr>
        <w:t xml:space="preserve">s meeting </w:t>
      </w:r>
      <w:r w:rsidRPr="00C43C70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longer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monthly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to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allow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time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for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comprehensive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updates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since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proofErr w:type="spellStart"/>
      <w:r w:rsidRPr="00C43C70">
        <w:rPr>
          <w:rFonts w:asciiTheme="majorHAnsi" w:hAnsiTheme="majorHAnsi" w:cstheme="majorHAnsi"/>
        </w:rPr>
        <w:t>CoM</w:t>
      </w:r>
      <w:proofErr w:type="spellEnd"/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2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to discuss preparations for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Annual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Conference.</w:t>
      </w:r>
      <w:r w:rsidR="00B87713">
        <w:rPr>
          <w:rFonts w:asciiTheme="majorHAnsi" w:hAnsiTheme="majorHAnsi" w:cstheme="majorHAnsi"/>
        </w:rPr>
        <w:t xml:space="preserve"> </w:t>
      </w:r>
      <w:proofErr w:type="spellStart"/>
      <w:r w:rsidRPr="00C43C70">
        <w:rPr>
          <w:rFonts w:asciiTheme="majorHAnsi" w:hAnsiTheme="majorHAnsi" w:cstheme="majorHAnsi"/>
        </w:rPr>
        <w:t>CoM</w:t>
      </w:r>
      <w:proofErr w:type="spellEnd"/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members</w:t>
      </w:r>
      <w:r w:rsidR="00B87713">
        <w:rPr>
          <w:rFonts w:asciiTheme="majorHAnsi" w:hAnsiTheme="majorHAnsi" w:cstheme="majorHAnsi"/>
        </w:rPr>
        <w:t xml:space="preserve"> provide </w:t>
      </w:r>
      <w:r w:rsidRPr="00C43C70">
        <w:rPr>
          <w:rFonts w:asciiTheme="majorHAnsi" w:hAnsiTheme="majorHAnsi" w:cstheme="majorHAnsi"/>
        </w:rPr>
        <w:t>a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short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report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items</w:t>
      </w:r>
      <w:r w:rsidR="00B87713">
        <w:rPr>
          <w:rFonts w:asciiTheme="majorHAnsi" w:hAnsiTheme="majorHAnsi" w:cstheme="majorHAnsi"/>
        </w:rPr>
        <w:t xml:space="preserve"> </w:t>
      </w:r>
      <w:r w:rsidR="00837061">
        <w:rPr>
          <w:rFonts w:asciiTheme="majorHAnsi" w:hAnsiTheme="majorHAnsi" w:cstheme="majorHAnsi"/>
        </w:rPr>
        <w:t>that prioritize for discussion</w:t>
      </w:r>
      <w:r w:rsidR="00B87713">
        <w:rPr>
          <w:rFonts w:asciiTheme="majorHAnsi" w:hAnsiTheme="majorHAnsi" w:cstheme="majorHAnsi"/>
        </w:rPr>
        <w:t xml:space="preserve"> </w:t>
      </w:r>
      <w:r w:rsidR="00837061">
        <w:rPr>
          <w:rFonts w:asciiTheme="majorHAnsi" w:hAnsiTheme="majorHAnsi" w:cstheme="majorHAnsi"/>
        </w:rPr>
        <w:t>at this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meeting.</w:t>
      </w:r>
    </w:p>
    <w:p w14:paraId="2C2389AA" w14:textId="77777777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32DE434" w14:textId="77777777" w:rsidR="00837061" w:rsidRDefault="00837061">
      <w:pPr>
        <w:rPr>
          <w:rFonts w:asciiTheme="majorHAnsi" w:hAnsiTheme="majorHAnsi" w:cstheme="majorHAnsi"/>
          <w:b/>
          <w:color w:val="1F497D" w:themeColor="text2"/>
        </w:rPr>
      </w:pPr>
      <w:r>
        <w:rPr>
          <w:rFonts w:asciiTheme="majorHAnsi" w:hAnsiTheme="majorHAnsi" w:cstheme="majorHAnsi"/>
          <w:b/>
          <w:color w:val="1F497D" w:themeColor="text2"/>
        </w:rPr>
        <w:br w:type="page"/>
      </w:r>
    </w:p>
    <w:p w14:paraId="6A650976" w14:textId="635FF459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1F497D" w:themeColor="text2"/>
        </w:rPr>
      </w:pPr>
      <w:proofErr w:type="spellStart"/>
      <w:r w:rsidRPr="00C43C70">
        <w:rPr>
          <w:rFonts w:asciiTheme="majorHAnsi" w:hAnsiTheme="majorHAnsi" w:cstheme="majorHAnsi"/>
          <w:b/>
          <w:color w:val="1F497D" w:themeColor="text2"/>
        </w:rPr>
        <w:lastRenderedPageBreak/>
        <w:t>CoM</w:t>
      </w:r>
      <w:proofErr w:type="spellEnd"/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  <w:r w:rsidRPr="00C43C70">
        <w:rPr>
          <w:rFonts w:asciiTheme="majorHAnsi" w:hAnsiTheme="majorHAnsi" w:cstheme="majorHAnsi"/>
          <w:b/>
          <w:color w:val="1F497D" w:themeColor="text2"/>
        </w:rPr>
        <w:t>4</w:t>
      </w:r>
    </w:p>
    <w:p w14:paraId="4128D161" w14:textId="5727CFF3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C43C70">
        <w:rPr>
          <w:rFonts w:asciiTheme="majorHAnsi" w:hAnsiTheme="majorHAnsi" w:cstheme="majorHAnsi"/>
          <w:b/>
        </w:rPr>
        <w:t>At</w:t>
      </w:r>
      <w:r w:rsidR="00B87713">
        <w:rPr>
          <w:rFonts w:asciiTheme="majorHAnsi" w:hAnsiTheme="majorHAnsi" w:cstheme="majorHAnsi"/>
          <w:b/>
        </w:rPr>
        <w:t xml:space="preserve"> </w:t>
      </w:r>
      <w:r w:rsidRPr="00C43C70">
        <w:rPr>
          <w:rFonts w:asciiTheme="majorHAnsi" w:hAnsiTheme="majorHAnsi" w:cstheme="majorHAnsi"/>
          <w:b/>
        </w:rPr>
        <w:t>time</w:t>
      </w:r>
      <w:r w:rsidR="00B87713">
        <w:rPr>
          <w:rFonts w:asciiTheme="majorHAnsi" w:hAnsiTheme="majorHAnsi" w:cstheme="majorHAnsi"/>
          <w:b/>
        </w:rPr>
        <w:t xml:space="preserve"> </w:t>
      </w:r>
      <w:r w:rsidRPr="00C43C70">
        <w:rPr>
          <w:rFonts w:asciiTheme="majorHAnsi" w:hAnsiTheme="majorHAnsi" w:cstheme="majorHAnsi"/>
          <w:b/>
        </w:rPr>
        <w:t>of</w:t>
      </w:r>
      <w:r w:rsidR="00B87713">
        <w:rPr>
          <w:rFonts w:asciiTheme="majorHAnsi" w:hAnsiTheme="majorHAnsi" w:cstheme="majorHAnsi"/>
          <w:b/>
        </w:rPr>
        <w:t xml:space="preserve"> </w:t>
      </w:r>
      <w:r w:rsidRPr="00C43C70">
        <w:rPr>
          <w:rFonts w:asciiTheme="majorHAnsi" w:hAnsiTheme="majorHAnsi" w:cstheme="majorHAnsi"/>
          <w:b/>
        </w:rPr>
        <w:t>conference</w:t>
      </w:r>
      <w:r w:rsidR="00B87713">
        <w:rPr>
          <w:rFonts w:asciiTheme="majorHAnsi" w:hAnsiTheme="majorHAnsi" w:cstheme="majorHAnsi"/>
          <w:b/>
        </w:rPr>
        <w:t xml:space="preserve"> </w:t>
      </w:r>
      <w:r w:rsidRPr="00C43C70">
        <w:rPr>
          <w:rFonts w:asciiTheme="majorHAnsi" w:hAnsiTheme="majorHAnsi" w:cstheme="majorHAnsi"/>
          <w:b/>
        </w:rPr>
        <w:t>–</w:t>
      </w:r>
      <w:r w:rsidR="00B87713">
        <w:rPr>
          <w:rFonts w:asciiTheme="majorHAnsi" w:hAnsiTheme="majorHAnsi" w:cstheme="majorHAnsi"/>
          <w:b/>
        </w:rPr>
        <w:t xml:space="preserve"> </w:t>
      </w:r>
      <w:r w:rsidRPr="00C43C70">
        <w:rPr>
          <w:rFonts w:asciiTheme="majorHAnsi" w:hAnsiTheme="majorHAnsi" w:cstheme="majorHAnsi"/>
          <w:b/>
        </w:rPr>
        <w:t>generally</w:t>
      </w:r>
      <w:r w:rsidR="00B87713">
        <w:rPr>
          <w:rFonts w:asciiTheme="majorHAnsi" w:hAnsiTheme="majorHAnsi" w:cstheme="majorHAnsi"/>
          <w:b/>
        </w:rPr>
        <w:t xml:space="preserve"> </w:t>
      </w:r>
      <w:r w:rsidRPr="00C43C70">
        <w:rPr>
          <w:rFonts w:asciiTheme="majorHAnsi" w:hAnsiTheme="majorHAnsi" w:cstheme="majorHAnsi"/>
          <w:b/>
        </w:rPr>
        <w:t>July</w:t>
      </w:r>
    </w:p>
    <w:p w14:paraId="55F54416" w14:textId="6964DB4A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This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can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be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up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to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full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day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in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duration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held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immediately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prior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to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Annual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Conference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major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reporting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planning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meeting.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Reports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are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presented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by</w:t>
      </w:r>
      <w:r w:rsidR="00B87713">
        <w:rPr>
          <w:rFonts w:asciiTheme="majorHAnsi" w:hAnsiTheme="majorHAnsi" w:cstheme="majorHAnsi"/>
        </w:rPr>
        <w:t xml:space="preserve"> </w:t>
      </w:r>
      <w:proofErr w:type="spellStart"/>
      <w:r w:rsidRPr="00C43C70">
        <w:rPr>
          <w:rFonts w:asciiTheme="majorHAnsi" w:hAnsiTheme="majorHAnsi" w:cstheme="majorHAnsi"/>
        </w:rPr>
        <w:t>CoM</w:t>
      </w:r>
      <w:proofErr w:type="spellEnd"/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members.</w:t>
      </w:r>
      <w:r w:rsidR="00B87713">
        <w:rPr>
          <w:rFonts w:asciiTheme="majorHAnsi" w:hAnsiTheme="majorHAnsi" w:cstheme="majorHAnsi"/>
        </w:rPr>
        <w:t xml:space="preserve"> 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Auditors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Financial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Statement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Report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to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Committee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of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Management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received.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proofErr w:type="spellStart"/>
      <w:r w:rsidRPr="00C43C70">
        <w:rPr>
          <w:rFonts w:asciiTheme="majorHAnsi" w:hAnsiTheme="majorHAnsi" w:cstheme="majorHAnsi"/>
        </w:rPr>
        <w:t>FoHPE</w:t>
      </w:r>
      <w:proofErr w:type="spellEnd"/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Editor,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Conference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Convener</w:t>
      </w:r>
      <w:r w:rsidR="00837061">
        <w:rPr>
          <w:rFonts w:asciiTheme="majorHAnsi" w:hAnsiTheme="majorHAnsi" w:cstheme="majorHAnsi"/>
        </w:rPr>
        <w:t>,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Fellowship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Lead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provide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update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reports.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Reimbursement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of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additional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costs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incurred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for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attendance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meeting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available.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Refer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to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OPGI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for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details.</w:t>
      </w:r>
    </w:p>
    <w:p w14:paraId="72252405" w14:textId="77777777" w:rsidR="00837061" w:rsidRPr="00C43C70" w:rsidRDefault="00837061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6790213" w14:textId="77777777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1F497D" w:themeColor="text2"/>
        </w:rPr>
      </w:pPr>
      <w:r w:rsidRPr="00C43C70">
        <w:rPr>
          <w:rFonts w:asciiTheme="majorHAnsi" w:hAnsiTheme="majorHAnsi" w:cstheme="majorHAnsi"/>
          <w:b/>
          <w:color w:val="1F497D" w:themeColor="text2"/>
        </w:rPr>
        <w:t>AGM</w:t>
      </w:r>
    </w:p>
    <w:p w14:paraId="0B514B8D" w14:textId="5D1955C1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Reports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are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received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by:</w:t>
      </w:r>
    </w:p>
    <w:p w14:paraId="48CC1FFD" w14:textId="77777777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President</w:t>
      </w:r>
    </w:p>
    <w:p w14:paraId="59F3F67D" w14:textId="6800C51E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Membership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Secretary</w:t>
      </w:r>
    </w:p>
    <w:p w14:paraId="7F44017B" w14:textId="7D8B993E" w:rsid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Treasurer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(including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Financial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Statement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from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Auditor)</w:t>
      </w:r>
    </w:p>
    <w:p w14:paraId="08956028" w14:textId="77777777" w:rsidR="00AD1B28" w:rsidRPr="00C43C70" w:rsidRDefault="00AD1B28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F1043BC" w14:textId="1763E783" w:rsidR="00837061" w:rsidRDefault="00AD1B28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1F497D" w:themeColor="text2"/>
        </w:rPr>
      </w:pPr>
      <w:r>
        <w:rPr>
          <w:rFonts w:asciiTheme="majorHAnsi" w:hAnsiTheme="majorHAnsi" w:cstheme="majorHAnsi"/>
          <w:b/>
          <w:color w:val="1F497D" w:themeColor="text2"/>
        </w:rPr>
        <w:t>Director identification number (DIN)</w:t>
      </w:r>
    </w:p>
    <w:p w14:paraId="08125809" w14:textId="0F3A982A" w:rsidR="00764229" w:rsidRPr="00764229" w:rsidRDefault="00764229" w:rsidP="00764229">
      <w:pPr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color w:val="02040F"/>
          <w:lang w:val="en-AU" w:eastAsia="en-GB"/>
        </w:rPr>
        <w:t xml:space="preserve">ANZAHPE </w:t>
      </w:r>
      <w:proofErr w:type="spellStart"/>
      <w:r>
        <w:rPr>
          <w:rFonts w:asciiTheme="majorHAnsi" w:eastAsia="Times New Roman" w:hAnsiTheme="majorHAnsi" w:cstheme="majorHAnsi"/>
          <w:color w:val="02040F"/>
          <w:lang w:val="en-AU" w:eastAsia="en-GB"/>
        </w:rPr>
        <w:t>CoM</w:t>
      </w:r>
      <w:proofErr w:type="spellEnd"/>
      <w:r>
        <w:rPr>
          <w:rFonts w:asciiTheme="majorHAnsi" w:eastAsia="Times New Roman" w:hAnsiTheme="majorHAnsi" w:cstheme="majorHAnsi"/>
          <w:color w:val="02040F"/>
          <w:lang w:val="en-AU" w:eastAsia="en-GB"/>
        </w:rPr>
        <w:t xml:space="preserve"> are Directors of the Association. </w:t>
      </w:r>
      <w:r w:rsidRPr="00764229">
        <w:rPr>
          <w:rFonts w:asciiTheme="majorHAnsi" w:eastAsia="Times New Roman" w:hAnsiTheme="majorHAnsi" w:cstheme="majorHAnsi"/>
          <w:color w:val="02040F"/>
          <w:lang w:val="en-AU" w:eastAsia="en-GB"/>
        </w:rPr>
        <w:t>As of the 5th of April 2022, directors will need to have applied for their Director Identification Number (DIN) prior to appointment. </w:t>
      </w:r>
    </w:p>
    <w:p w14:paraId="626DBC7C" w14:textId="377ADC6F" w:rsidR="00AD1B28" w:rsidRPr="00AD1B28" w:rsidRDefault="00AD1B28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Full details </w:t>
      </w:r>
      <w:hyperlink r:id="rId10" w:history="1">
        <w:r w:rsidRPr="00AD1B28">
          <w:rPr>
            <w:rStyle w:val="Hyperlink"/>
            <w:rFonts w:asciiTheme="majorHAnsi" w:hAnsiTheme="majorHAnsi" w:cstheme="majorHAnsi"/>
            <w:bCs/>
          </w:rPr>
          <w:t>here.</w:t>
        </w:r>
      </w:hyperlink>
    </w:p>
    <w:p w14:paraId="67E08D5A" w14:textId="77777777" w:rsidR="00AD1B28" w:rsidRPr="00C43C70" w:rsidRDefault="00AD1B28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C7615B" w14:textId="592E169C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  <w:b/>
          <w:color w:val="1F497D" w:themeColor="text2"/>
        </w:rPr>
        <w:t>OPGI</w:t>
      </w:r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  <w:r w:rsidRPr="00C43C70">
        <w:rPr>
          <w:rFonts w:asciiTheme="majorHAnsi" w:hAnsiTheme="majorHAnsi" w:cstheme="majorHAnsi"/>
          <w:b/>
          <w:color w:val="1F497D" w:themeColor="text2"/>
        </w:rPr>
        <w:t>(Operating</w:t>
      </w:r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  <w:r w:rsidRPr="00C43C70">
        <w:rPr>
          <w:rFonts w:asciiTheme="majorHAnsi" w:hAnsiTheme="majorHAnsi" w:cstheme="majorHAnsi"/>
          <w:b/>
          <w:color w:val="1F497D" w:themeColor="text2"/>
        </w:rPr>
        <w:t>Guidelines,</w:t>
      </w:r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  <w:proofErr w:type="gramStart"/>
      <w:r w:rsidRPr="00C43C70">
        <w:rPr>
          <w:rFonts w:asciiTheme="majorHAnsi" w:hAnsiTheme="majorHAnsi" w:cstheme="majorHAnsi"/>
          <w:b/>
          <w:color w:val="1F497D" w:themeColor="text2"/>
        </w:rPr>
        <w:t>Procedures</w:t>
      </w:r>
      <w:proofErr w:type="gramEnd"/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  <w:r w:rsidRPr="00C43C70">
        <w:rPr>
          <w:rFonts w:asciiTheme="majorHAnsi" w:hAnsiTheme="majorHAnsi" w:cstheme="majorHAnsi"/>
          <w:b/>
          <w:color w:val="1F497D" w:themeColor="text2"/>
        </w:rPr>
        <w:t>and</w:t>
      </w:r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  <w:r w:rsidRPr="00C43C70">
        <w:rPr>
          <w:rFonts w:asciiTheme="majorHAnsi" w:hAnsiTheme="majorHAnsi" w:cstheme="majorHAnsi"/>
          <w:b/>
          <w:color w:val="1F497D" w:themeColor="text2"/>
        </w:rPr>
        <w:t>Information)</w:t>
      </w:r>
      <w:r w:rsidR="00B87713">
        <w:rPr>
          <w:rFonts w:asciiTheme="majorHAnsi" w:hAnsiTheme="majorHAnsi" w:cstheme="majorHAnsi"/>
          <w:b/>
        </w:rPr>
        <w:t xml:space="preserve"> </w:t>
      </w:r>
    </w:p>
    <w:p w14:paraId="58EE8273" w14:textId="1ABB6FFB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This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document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internal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system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procedure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outline.</w:t>
      </w:r>
    </w:p>
    <w:p w14:paraId="510F5DEE" w14:textId="26BF5DF6" w:rsid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Honorary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Secretary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manages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updates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to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OPGI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line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with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annual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review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of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roles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by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portfolio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holders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Association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procedures.</w:t>
      </w:r>
      <w:r w:rsidR="00837061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Changes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to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OPGI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are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ratified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by</w:t>
      </w:r>
      <w:r w:rsidR="00B87713">
        <w:rPr>
          <w:rFonts w:asciiTheme="majorHAnsi" w:hAnsiTheme="majorHAnsi" w:cstheme="majorHAnsi"/>
        </w:rPr>
        <w:t xml:space="preserve"> </w:t>
      </w:r>
      <w:proofErr w:type="spellStart"/>
      <w:r w:rsidRPr="00C43C70">
        <w:rPr>
          <w:rFonts w:asciiTheme="majorHAnsi" w:hAnsiTheme="majorHAnsi" w:cstheme="majorHAnsi"/>
        </w:rPr>
        <w:t>CoM</w:t>
      </w:r>
      <w:proofErr w:type="gramStart"/>
      <w:r w:rsidRPr="00C43C70">
        <w:rPr>
          <w:rFonts w:asciiTheme="majorHAnsi" w:hAnsiTheme="majorHAnsi" w:cstheme="majorHAnsi"/>
        </w:rPr>
        <w:t>.</w:t>
      </w:r>
      <w:proofErr w:type="spellEnd"/>
      <w:r w:rsidR="00837061">
        <w:rPr>
          <w:rFonts w:asciiTheme="majorHAnsi" w:hAnsiTheme="majorHAnsi" w:cstheme="majorHAnsi"/>
        </w:rPr>
        <w:t xml:space="preserve"> </w:t>
      </w:r>
      <w:r w:rsidR="00571F1D">
        <w:rPr>
          <w:rFonts w:asciiTheme="majorHAnsi" w:hAnsiTheme="majorHAnsi" w:cstheme="majorHAnsi"/>
        </w:rPr>
        <w:t>.</w:t>
      </w:r>
      <w:proofErr w:type="gramEnd"/>
    </w:p>
    <w:p w14:paraId="3271F561" w14:textId="77777777" w:rsidR="00837061" w:rsidRPr="00C43C70" w:rsidRDefault="00837061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0F7F2F58" w14:textId="79FCD24A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  <w:b/>
          <w:color w:val="1F497D" w:themeColor="text2"/>
        </w:rPr>
        <w:t>OBJECTS</w:t>
      </w:r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  <w:r w:rsidRPr="00C43C70">
        <w:rPr>
          <w:rFonts w:asciiTheme="majorHAnsi" w:hAnsiTheme="majorHAnsi" w:cstheme="majorHAnsi"/>
          <w:b/>
          <w:color w:val="1F497D" w:themeColor="text2"/>
        </w:rPr>
        <w:t>AND</w:t>
      </w:r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  <w:r w:rsidRPr="00C43C70">
        <w:rPr>
          <w:rFonts w:asciiTheme="majorHAnsi" w:hAnsiTheme="majorHAnsi" w:cstheme="majorHAnsi"/>
          <w:b/>
          <w:color w:val="1F497D" w:themeColor="text2"/>
        </w:rPr>
        <w:t>RULES</w:t>
      </w:r>
      <w:r w:rsidR="00B87713">
        <w:rPr>
          <w:rFonts w:asciiTheme="majorHAnsi" w:hAnsiTheme="majorHAnsi" w:cstheme="majorHAnsi"/>
          <w:b/>
          <w:color w:val="1F497D" w:themeColor="text2"/>
        </w:rPr>
        <w:t xml:space="preserve"> </w:t>
      </w:r>
      <w:r w:rsidRPr="00C43C70">
        <w:rPr>
          <w:rFonts w:asciiTheme="majorHAnsi" w:hAnsiTheme="majorHAnsi" w:cstheme="majorHAnsi"/>
          <w:b/>
          <w:color w:val="1F497D" w:themeColor="text2"/>
        </w:rPr>
        <w:t>(Constitution)</w:t>
      </w:r>
      <w:r w:rsidR="00B87713">
        <w:rPr>
          <w:rFonts w:asciiTheme="majorHAnsi" w:hAnsiTheme="majorHAnsi" w:cstheme="majorHAnsi"/>
          <w:b/>
        </w:rPr>
        <w:t xml:space="preserve"> </w:t>
      </w:r>
    </w:p>
    <w:p w14:paraId="1D480CDA" w14:textId="782E043F" w:rsidR="00C43C70" w:rsidRPr="00C43C70" w:rsidRDefault="00C43C70" w:rsidP="00C43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43C70">
        <w:rPr>
          <w:rFonts w:asciiTheme="majorHAnsi" w:hAnsiTheme="majorHAnsi" w:cstheme="majorHAnsi"/>
        </w:rPr>
        <w:t>ANZAHPE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is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not-for-profit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Association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an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Incorporated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body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registered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in</w:t>
      </w:r>
      <w:r w:rsidR="00B87713">
        <w:rPr>
          <w:rFonts w:asciiTheme="majorHAnsi" w:hAnsiTheme="majorHAnsi" w:cstheme="majorHAnsi"/>
        </w:rPr>
        <w:t xml:space="preserve"> </w:t>
      </w:r>
      <w:r w:rsidRPr="00C43C70">
        <w:rPr>
          <w:rFonts w:asciiTheme="majorHAnsi" w:hAnsiTheme="majorHAnsi" w:cstheme="majorHAnsi"/>
        </w:rPr>
        <w:t>NSW.</w:t>
      </w:r>
    </w:p>
    <w:p w14:paraId="7021BE6A" w14:textId="030A67C3" w:rsidR="00A470D0" w:rsidRPr="00E130BA" w:rsidRDefault="00A470D0" w:rsidP="00A470D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130BA">
        <w:rPr>
          <w:rFonts w:asciiTheme="majorHAnsi" w:hAnsiTheme="majorHAnsi" w:cstheme="majorHAnsi"/>
        </w:rPr>
        <w:t>Committee</w:t>
      </w:r>
      <w:r w:rsidR="00B87713">
        <w:rPr>
          <w:rFonts w:asciiTheme="majorHAnsi" w:hAnsiTheme="majorHAnsi" w:cstheme="majorHAnsi"/>
        </w:rPr>
        <w:t xml:space="preserve"> </w:t>
      </w:r>
      <w:r w:rsidRPr="00E130BA">
        <w:rPr>
          <w:rFonts w:asciiTheme="majorHAnsi" w:hAnsiTheme="majorHAnsi" w:cstheme="majorHAnsi"/>
        </w:rPr>
        <w:t>of</w:t>
      </w:r>
      <w:r w:rsidR="00B87713">
        <w:rPr>
          <w:rFonts w:asciiTheme="majorHAnsi" w:hAnsiTheme="majorHAnsi" w:cstheme="majorHAnsi"/>
        </w:rPr>
        <w:t xml:space="preserve"> </w:t>
      </w:r>
      <w:r w:rsidRPr="00E130BA">
        <w:rPr>
          <w:rFonts w:asciiTheme="majorHAnsi" w:hAnsiTheme="majorHAnsi" w:cstheme="majorHAnsi"/>
        </w:rPr>
        <w:t>Management</w:t>
      </w:r>
      <w:r w:rsidR="00B87713">
        <w:rPr>
          <w:rFonts w:asciiTheme="majorHAnsi" w:hAnsiTheme="majorHAnsi" w:cstheme="majorHAnsi"/>
        </w:rPr>
        <w:t xml:space="preserve"> </w:t>
      </w:r>
      <w:r w:rsidRPr="00E130BA">
        <w:rPr>
          <w:rFonts w:asciiTheme="majorHAnsi" w:hAnsiTheme="majorHAnsi" w:cstheme="majorHAnsi"/>
        </w:rPr>
        <w:t>members</w:t>
      </w:r>
      <w:r w:rsidR="00B87713">
        <w:rPr>
          <w:rFonts w:asciiTheme="majorHAnsi" w:hAnsiTheme="majorHAnsi" w:cstheme="majorHAnsi"/>
        </w:rPr>
        <w:t xml:space="preserve"> </w:t>
      </w:r>
      <w:r w:rsidRPr="00E130BA">
        <w:rPr>
          <w:rFonts w:asciiTheme="majorHAnsi" w:hAnsiTheme="majorHAnsi" w:cstheme="majorHAnsi"/>
        </w:rPr>
        <w:t>are</w:t>
      </w:r>
      <w:r w:rsidR="00B87713">
        <w:rPr>
          <w:rFonts w:asciiTheme="majorHAnsi" w:hAnsiTheme="majorHAnsi" w:cstheme="majorHAnsi"/>
        </w:rPr>
        <w:t xml:space="preserve"> </w:t>
      </w:r>
      <w:r w:rsidRPr="00E130BA">
        <w:rPr>
          <w:rFonts w:asciiTheme="majorHAnsi" w:hAnsiTheme="majorHAnsi" w:cstheme="majorHAnsi"/>
        </w:rPr>
        <w:t>listed</w:t>
      </w:r>
      <w:r w:rsidR="00B87713">
        <w:rPr>
          <w:rFonts w:asciiTheme="majorHAnsi" w:hAnsiTheme="majorHAnsi" w:cstheme="majorHAnsi"/>
        </w:rPr>
        <w:t xml:space="preserve"> </w:t>
      </w:r>
      <w:r w:rsidRPr="00E130BA">
        <w:rPr>
          <w:rFonts w:asciiTheme="majorHAnsi" w:hAnsiTheme="majorHAnsi" w:cstheme="majorHAnsi"/>
        </w:rPr>
        <w:t>as</w:t>
      </w:r>
      <w:r w:rsidR="00B87713">
        <w:rPr>
          <w:rFonts w:asciiTheme="majorHAnsi" w:hAnsiTheme="majorHAnsi" w:cstheme="majorHAnsi"/>
        </w:rPr>
        <w:t xml:space="preserve"> </w:t>
      </w:r>
      <w:r w:rsidRPr="00E130BA">
        <w:rPr>
          <w:rFonts w:asciiTheme="majorHAnsi" w:hAnsiTheme="majorHAnsi" w:cstheme="majorHAnsi"/>
        </w:rPr>
        <w:t>Director</w:t>
      </w:r>
      <w:r>
        <w:rPr>
          <w:rFonts w:asciiTheme="majorHAnsi" w:hAnsiTheme="majorHAnsi" w:cstheme="majorHAnsi"/>
        </w:rPr>
        <w:t>s</w:t>
      </w:r>
      <w:r w:rsidR="00B87713">
        <w:rPr>
          <w:rFonts w:asciiTheme="majorHAnsi" w:hAnsiTheme="majorHAnsi" w:cstheme="majorHAnsi"/>
        </w:rPr>
        <w:t xml:space="preserve"> </w:t>
      </w:r>
      <w:r w:rsidRPr="00E130BA">
        <w:rPr>
          <w:rFonts w:asciiTheme="majorHAnsi" w:hAnsiTheme="majorHAnsi" w:cstheme="majorHAnsi"/>
        </w:rPr>
        <w:t>of</w:t>
      </w:r>
      <w:r w:rsidR="00B87713">
        <w:rPr>
          <w:rFonts w:asciiTheme="majorHAnsi" w:hAnsiTheme="majorHAnsi" w:cstheme="majorHAnsi"/>
        </w:rPr>
        <w:t xml:space="preserve"> </w:t>
      </w:r>
      <w:r w:rsidRPr="00E130BA">
        <w:rPr>
          <w:rFonts w:asciiTheme="majorHAnsi" w:hAnsiTheme="majorHAnsi" w:cstheme="majorHAnsi"/>
        </w:rPr>
        <w:t>the</w:t>
      </w:r>
      <w:r w:rsidR="00B87713">
        <w:rPr>
          <w:rFonts w:asciiTheme="majorHAnsi" w:hAnsiTheme="majorHAnsi" w:cstheme="majorHAnsi"/>
        </w:rPr>
        <w:t xml:space="preserve"> </w:t>
      </w:r>
      <w:r w:rsidRPr="00E130BA">
        <w:rPr>
          <w:rFonts w:asciiTheme="majorHAnsi" w:hAnsiTheme="majorHAnsi" w:cstheme="majorHAnsi"/>
        </w:rPr>
        <w:t>Assoc</w:t>
      </w:r>
      <w:r>
        <w:rPr>
          <w:rFonts w:asciiTheme="majorHAnsi" w:hAnsiTheme="majorHAnsi" w:cstheme="majorHAnsi"/>
        </w:rPr>
        <w:t>i</w:t>
      </w:r>
      <w:r w:rsidRPr="00E130BA">
        <w:rPr>
          <w:rFonts w:asciiTheme="majorHAnsi" w:hAnsiTheme="majorHAnsi" w:cstheme="majorHAnsi"/>
        </w:rPr>
        <w:t>ation.</w:t>
      </w:r>
    </w:p>
    <w:p w14:paraId="073F2835" w14:textId="1C8EB03B" w:rsidR="00571F1D" w:rsidRPr="00571F1D" w:rsidRDefault="00433FAB" w:rsidP="00C43C70">
      <w:pPr>
        <w:rPr>
          <w:rFonts w:asciiTheme="majorHAnsi" w:hAnsiTheme="majorHAnsi" w:cstheme="majorHAnsi"/>
        </w:rPr>
      </w:pPr>
      <w:hyperlink r:id="rId11" w:history="1">
        <w:r w:rsidR="00571F1D" w:rsidRPr="00571F1D">
          <w:rPr>
            <w:rStyle w:val="Hyperlink"/>
            <w:rFonts w:asciiTheme="majorHAnsi" w:hAnsiTheme="majorHAnsi" w:cstheme="majorHAnsi"/>
          </w:rPr>
          <w:t>View</w:t>
        </w:r>
        <w:r w:rsidR="00B87713">
          <w:rPr>
            <w:rStyle w:val="Hyperlink"/>
            <w:rFonts w:asciiTheme="majorHAnsi" w:hAnsiTheme="majorHAnsi" w:cstheme="majorHAnsi"/>
          </w:rPr>
          <w:t xml:space="preserve"> </w:t>
        </w:r>
        <w:r w:rsidR="00571F1D" w:rsidRPr="00571F1D">
          <w:rPr>
            <w:rStyle w:val="Hyperlink"/>
            <w:rFonts w:asciiTheme="majorHAnsi" w:hAnsiTheme="majorHAnsi" w:cstheme="majorHAnsi"/>
          </w:rPr>
          <w:t>here</w:t>
        </w:r>
      </w:hyperlink>
    </w:p>
    <w:p w14:paraId="0B181B93" w14:textId="77777777" w:rsidR="00837061" w:rsidRDefault="00837061" w:rsidP="00C43C70"/>
    <w:p w14:paraId="101FE0A9" w14:textId="45BFE10F" w:rsidR="00571F1D" w:rsidRPr="00571F1D" w:rsidRDefault="00571F1D" w:rsidP="00C43C70">
      <w:pPr>
        <w:rPr>
          <w:rFonts w:ascii="Calibri" w:hAnsi="Calibri" w:cs="Calibri"/>
        </w:rPr>
      </w:pPr>
      <w:r w:rsidRPr="00571F1D">
        <w:rPr>
          <w:rFonts w:ascii="Calibri" w:hAnsi="Calibri" w:cs="Calibri"/>
        </w:rPr>
        <w:t>View</w:t>
      </w:r>
      <w:r w:rsidR="00B87713">
        <w:rPr>
          <w:rFonts w:ascii="Calibri" w:hAnsi="Calibri" w:cs="Calibri"/>
        </w:rPr>
        <w:t xml:space="preserve"> </w:t>
      </w:r>
      <w:r w:rsidRPr="00571F1D">
        <w:rPr>
          <w:rFonts w:ascii="Calibri" w:hAnsi="Calibri" w:cs="Calibri"/>
        </w:rPr>
        <w:t>ANZAHPE</w:t>
      </w:r>
      <w:r w:rsidR="00B87713">
        <w:rPr>
          <w:rFonts w:ascii="Calibri" w:hAnsi="Calibri" w:cs="Calibri"/>
        </w:rPr>
        <w:t xml:space="preserve"> </w:t>
      </w:r>
      <w:r w:rsidRPr="00571F1D">
        <w:rPr>
          <w:rFonts w:ascii="Calibri" w:hAnsi="Calibri" w:cs="Calibri"/>
        </w:rPr>
        <w:t>documents</w:t>
      </w:r>
      <w:r w:rsidR="00B87713">
        <w:rPr>
          <w:rFonts w:ascii="Calibri" w:hAnsi="Calibri" w:cs="Calibri"/>
        </w:rPr>
        <w:t xml:space="preserve"> </w:t>
      </w:r>
      <w:r w:rsidRPr="00571F1D">
        <w:rPr>
          <w:rFonts w:ascii="Calibri" w:hAnsi="Calibri" w:cs="Calibri"/>
        </w:rPr>
        <w:t>and</w:t>
      </w:r>
      <w:r w:rsidR="00B87713">
        <w:rPr>
          <w:rFonts w:ascii="Calibri" w:hAnsi="Calibri" w:cs="Calibri"/>
        </w:rPr>
        <w:t xml:space="preserve"> </w:t>
      </w:r>
      <w:r w:rsidRPr="00571F1D">
        <w:rPr>
          <w:rFonts w:ascii="Calibri" w:hAnsi="Calibri" w:cs="Calibri"/>
        </w:rPr>
        <w:t>policies</w:t>
      </w:r>
      <w:r w:rsidR="00B87713">
        <w:rPr>
          <w:rFonts w:ascii="Calibri" w:hAnsi="Calibri" w:cs="Calibri"/>
        </w:rPr>
        <w:t xml:space="preserve"> </w:t>
      </w:r>
      <w:hyperlink r:id="rId12" w:history="1">
        <w:r w:rsidRPr="00571F1D">
          <w:rPr>
            <w:rStyle w:val="Hyperlink"/>
            <w:rFonts w:ascii="Calibri" w:hAnsi="Calibri" w:cs="Calibri"/>
          </w:rPr>
          <w:t>here</w:t>
        </w:r>
      </w:hyperlink>
    </w:p>
    <w:p w14:paraId="14E2348C" w14:textId="45069AF4" w:rsidR="009B5572" w:rsidRPr="00571F1D" w:rsidRDefault="009B5572" w:rsidP="00C43C70">
      <w:pPr>
        <w:rPr>
          <w:rFonts w:ascii="Calibri" w:hAnsi="Calibri" w:cs="Calibri"/>
        </w:rPr>
      </w:pPr>
    </w:p>
    <w:p w14:paraId="2973500B" w14:textId="47D281D3" w:rsidR="009B5572" w:rsidRDefault="009B5572" w:rsidP="00C43C70"/>
    <w:p w14:paraId="22676215" w14:textId="7485D573" w:rsidR="009B5572" w:rsidRDefault="009B5572" w:rsidP="00C43C70"/>
    <w:p w14:paraId="3EA2C393" w14:textId="0535C163" w:rsidR="009B5572" w:rsidRDefault="009B5572" w:rsidP="00C43C70"/>
    <w:p w14:paraId="344CAC7B" w14:textId="010A3CDF" w:rsidR="009B5572" w:rsidRPr="009B5572" w:rsidRDefault="009B5572" w:rsidP="00C43C70">
      <w:pPr>
        <w:rPr>
          <w:rFonts w:asciiTheme="majorHAnsi" w:hAnsiTheme="majorHAnsi" w:cstheme="majorHAnsi"/>
        </w:rPr>
      </w:pPr>
      <w:r w:rsidRPr="009B5572">
        <w:rPr>
          <w:rFonts w:asciiTheme="majorHAnsi" w:hAnsiTheme="majorHAnsi" w:cstheme="majorHAnsi"/>
        </w:rPr>
        <w:t>Updated</w:t>
      </w:r>
      <w:r w:rsidR="00B87713">
        <w:rPr>
          <w:rFonts w:asciiTheme="majorHAnsi" w:hAnsiTheme="majorHAnsi" w:cstheme="majorHAnsi"/>
        </w:rPr>
        <w:t xml:space="preserve"> </w:t>
      </w:r>
      <w:r w:rsidR="00764229">
        <w:rPr>
          <w:rFonts w:asciiTheme="majorHAnsi" w:hAnsiTheme="majorHAnsi" w:cstheme="majorHAnsi"/>
        </w:rPr>
        <w:t>April</w:t>
      </w:r>
      <w:r w:rsidR="00837061">
        <w:rPr>
          <w:rFonts w:asciiTheme="majorHAnsi" w:hAnsiTheme="majorHAnsi" w:cstheme="majorHAnsi"/>
        </w:rPr>
        <w:t xml:space="preserve"> 2022</w:t>
      </w:r>
    </w:p>
    <w:sectPr w:rsidR="009B5572" w:rsidRPr="009B5572" w:rsidSect="00D63224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021" w:right="851" w:bottom="45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38ED" w14:textId="77777777" w:rsidR="00433FAB" w:rsidRDefault="00433FAB" w:rsidP="006E0339">
      <w:r>
        <w:separator/>
      </w:r>
    </w:p>
  </w:endnote>
  <w:endnote w:type="continuationSeparator" w:id="0">
    <w:p w14:paraId="4A1C550A" w14:textId="77777777" w:rsidR="00433FAB" w:rsidRDefault="00433FAB" w:rsidP="006E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FDB0" w14:textId="77777777" w:rsidR="006E0339" w:rsidRDefault="000C475C">
    <w:pPr>
      <w:pStyle w:val="Footer"/>
    </w:pPr>
    <w:r>
      <w:rPr>
        <w:noProof/>
        <w:lang w:val="en-NZ" w:eastAsia="en-NZ"/>
      </w:rPr>
      <w:drawing>
        <wp:inline distT="0" distB="0" distL="0" distR="0" wp14:anchorId="6F423165" wp14:editId="596DE674">
          <wp:extent cx="7561876" cy="143612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HS_Letterhead_colou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37" cy="145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4C50" w14:textId="77777777" w:rsidR="00433FAB" w:rsidRDefault="00433FAB" w:rsidP="006E0339">
      <w:r>
        <w:separator/>
      </w:r>
    </w:p>
  </w:footnote>
  <w:footnote w:type="continuationSeparator" w:id="0">
    <w:p w14:paraId="115DEC18" w14:textId="77777777" w:rsidR="00433FAB" w:rsidRDefault="00433FAB" w:rsidP="006E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8EBD" w14:textId="77777777" w:rsidR="00343A6A" w:rsidRDefault="00C43C70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1" locked="0" layoutInCell="0" allowOverlap="1" wp14:anchorId="2160CFA3" wp14:editId="1A0A77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80460" cy="3880485"/>
          <wp:effectExtent l="0" t="0" r="2540" b="5715"/>
          <wp:wrapNone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388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FAB">
      <w:rPr>
        <w:noProof/>
        <w:lang w:val="en-GB" w:eastAsia="en-GB"/>
      </w:rPr>
      <w:pict w14:anchorId="1E91C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3.6pt;height:436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PS Portrait_Watermark" gain="19661f" blacklevel="22938f"/>
          <w10:wrap anchorx="margin" anchory="margin"/>
        </v:shape>
      </w:pict>
    </w:r>
    <w:r w:rsidR="00433FAB">
      <w:rPr>
        <w:noProof/>
        <w:lang w:val="en-GB" w:eastAsia="en-GB"/>
      </w:rPr>
      <w:pict w14:anchorId="528B4693">
        <v:shape id="WordPictureWatermark1" o:spid="_x0000_s1026" type="#_x0000_t75" alt="" style="position:absolute;margin-left:0;margin-top:0;width:593.6pt;height:436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PS Portrait_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9962" w14:textId="77777777" w:rsidR="006E0339" w:rsidRDefault="004A6E1E" w:rsidP="006E033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 wp14:anchorId="7FD3D355" wp14:editId="7C5F4E0D">
          <wp:simplePos x="0" y="0"/>
          <wp:positionH relativeFrom="column">
            <wp:posOffset>-921385</wp:posOffset>
          </wp:positionH>
          <wp:positionV relativeFrom="topMargin">
            <wp:posOffset>-401320</wp:posOffset>
          </wp:positionV>
          <wp:extent cx="7570800" cy="2876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HS_Letterhead_colour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28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F5A2" w14:textId="77777777" w:rsidR="00343A6A" w:rsidRDefault="00C43C70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3360" behindDoc="1" locked="0" layoutInCell="0" allowOverlap="1" wp14:anchorId="682EC63B" wp14:editId="6577BA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80460" cy="3880485"/>
          <wp:effectExtent l="0" t="0" r="2540" b="571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388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FAB">
      <w:rPr>
        <w:noProof/>
        <w:lang w:val="en-GB" w:eastAsia="en-GB"/>
      </w:rPr>
      <w:pict w14:anchorId="3D33C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3.6pt;height:436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PS Portrait_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39"/>
    <w:rsid w:val="000431F1"/>
    <w:rsid w:val="000C475C"/>
    <w:rsid w:val="00236CB6"/>
    <w:rsid w:val="002A5AC7"/>
    <w:rsid w:val="002B5EED"/>
    <w:rsid w:val="003414D2"/>
    <w:rsid w:val="00343A6A"/>
    <w:rsid w:val="00391214"/>
    <w:rsid w:val="00402964"/>
    <w:rsid w:val="00423C05"/>
    <w:rsid w:val="00433FAB"/>
    <w:rsid w:val="004A6E1E"/>
    <w:rsid w:val="00534E5F"/>
    <w:rsid w:val="00571F1D"/>
    <w:rsid w:val="00613088"/>
    <w:rsid w:val="00646E45"/>
    <w:rsid w:val="00667ECF"/>
    <w:rsid w:val="006B5053"/>
    <w:rsid w:val="006E0339"/>
    <w:rsid w:val="00764229"/>
    <w:rsid w:val="00837061"/>
    <w:rsid w:val="00854EA8"/>
    <w:rsid w:val="0091101E"/>
    <w:rsid w:val="009216DE"/>
    <w:rsid w:val="0098128C"/>
    <w:rsid w:val="009B5572"/>
    <w:rsid w:val="009C1F07"/>
    <w:rsid w:val="00A470D0"/>
    <w:rsid w:val="00A709A3"/>
    <w:rsid w:val="00A9461A"/>
    <w:rsid w:val="00AD1B28"/>
    <w:rsid w:val="00B739D5"/>
    <w:rsid w:val="00B87713"/>
    <w:rsid w:val="00BA558E"/>
    <w:rsid w:val="00BD741C"/>
    <w:rsid w:val="00C42B12"/>
    <w:rsid w:val="00C43C70"/>
    <w:rsid w:val="00C96EF2"/>
    <w:rsid w:val="00CC21CC"/>
    <w:rsid w:val="00D31929"/>
    <w:rsid w:val="00D57148"/>
    <w:rsid w:val="00D63224"/>
    <w:rsid w:val="00E1169E"/>
    <w:rsid w:val="00E63CE4"/>
    <w:rsid w:val="00F84436"/>
    <w:rsid w:val="00F84D66"/>
    <w:rsid w:val="00FB2A19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A2350F"/>
  <w14:defaultImageDpi w14:val="300"/>
  <w15:docId w15:val="{736D1006-4C83-48E3-98A0-B58A1B3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339"/>
  </w:style>
  <w:style w:type="paragraph" w:styleId="Footer">
    <w:name w:val="footer"/>
    <w:basedOn w:val="Normal"/>
    <w:link w:val="FooterChar"/>
    <w:uiPriority w:val="99"/>
    <w:unhideWhenUsed/>
    <w:rsid w:val="006E03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339"/>
  </w:style>
  <w:style w:type="paragraph" w:styleId="BalloonText">
    <w:name w:val="Balloon Text"/>
    <w:basedOn w:val="Normal"/>
    <w:link w:val="BalloonTextChar"/>
    <w:uiPriority w:val="99"/>
    <w:semiHidden/>
    <w:unhideWhenUsed/>
    <w:rsid w:val="00C42B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1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C7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B55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5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zahpe.org/Docu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zahpe.org/resources/Documents/Policies/OBJECTS%20and%20RULES%20August%202021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brs.gov.au/director-identification-numbe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B17A61E8768478A47F0AB8B332BB2" ma:contentTypeVersion="13" ma:contentTypeDescription="Create a new document." ma:contentTypeScope="" ma:versionID="fa6d7d549de669721ad737b5af0da4a3">
  <xsd:schema xmlns:xsd="http://www.w3.org/2001/XMLSchema" xmlns:xs="http://www.w3.org/2001/XMLSchema" xmlns:p="http://schemas.microsoft.com/office/2006/metadata/properties" xmlns:ns3="e1d653b5-a3ad-442d-ae63-62c90ef00e79" xmlns:ns4="f18b2378-af85-4fb7-bb04-594a3837a51e" targetNamespace="http://schemas.microsoft.com/office/2006/metadata/properties" ma:root="true" ma:fieldsID="18af3b4a68f70cb425ca2d913f2488ab" ns3:_="" ns4:_="">
    <xsd:import namespace="e1d653b5-a3ad-442d-ae63-62c90ef00e79"/>
    <xsd:import namespace="f18b2378-af85-4fb7-bb04-594a3837a5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653b5-a3ad-442d-ae63-62c90ef00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b2378-af85-4fb7-bb04-594a3837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62215-64CF-4231-B873-67AA05D6F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37612-9500-4E06-A09D-B0BD0968A9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1B175-C9F0-48DF-A66E-C1F621B2C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C2BBB-2B7E-452C-88AC-543BDB5A3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653b5-a3ad-442d-ae63-62c90ef00e79"/>
    <ds:schemaRef ds:uri="f18b2378-af85-4fb7-bb04-594a3837a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 DNA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Andrews</dc:creator>
  <cp:keywords/>
  <dc:description/>
  <cp:lastModifiedBy>Jill Romeo</cp:lastModifiedBy>
  <cp:revision>6</cp:revision>
  <cp:lastPrinted>2017-05-03T01:34:00Z</cp:lastPrinted>
  <dcterms:created xsi:type="dcterms:W3CDTF">2022-03-26T04:03:00Z</dcterms:created>
  <dcterms:modified xsi:type="dcterms:W3CDTF">2022-04-07T23:38:00Z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0x01010033FB17A61E8768478A47F0AB8B332BB2</vt:lpwstr>
  </property>
</Properties>
</file>