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80C0A" w14:textId="7213DFCC" w:rsidR="00E60632" w:rsidRPr="00E60632" w:rsidRDefault="00E60632" w:rsidP="00E60632">
      <w:pPr>
        <w:spacing w:after="120" w:line="360" w:lineRule="auto"/>
        <w:rPr>
          <w:rFonts w:ascii="Times New Roman" w:hAnsi="Times New Roman" w:cs="Times New Roman"/>
          <w:b/>
          <w:sz w:val="28"/>
        </w:rPr>
      </w:pPr>
      <w:r w:rsidRPr="00E60632">
        <w:rPr>
          <w:rFonts w:ascii="Times New Roman" w:hAnsi="Times New Roman" w:cs="Times New Roman"/>
          <w:b/>
          <w:sz w:val="28"/>
        </w:rPr>
        <w:t>Researcher Biography</w:t>
      </w:r>
    </w:p>
    <w:p w14:paraId="3A42BCAA" w14:textId="0411EBBE" w:rsidR="00E60632" w:rsidRPr="00366567" w:rsidRDefault="00E60632" w:rsidP="00E60632">
      <w:pPr>
        <w:spacing w:after="120" w:line="360" w:lineRule="auto"/>
        <w:rPr>
          <w:rFonts w:ascii="Times New Roman" w:hAnsi="Times New Roman" w:cs="Times New Roman"/>
          <w:iCs/>
          <w:sz w:val="24"/>
        </w:rPr>
      </w:pPr>
      <w:r w:rsidRPr="00E60632">
        <w:rPr>
          <w:rFonts w:ascii="Times New Roman" w:hAnsi="Times New Roman" w:cs="Times New Roman"/>
          <w:i/>
          <w:sz w:val="24"/>
        </w:rPr>
        <w:t>Name:</w:t>
      </w:r>
      <w:r w:rsidR="00366567">
        <w:rPr>
          <w:rFonts w:ascii="Times New Roman" w:hAnsi="Times New Roman" w:cs="Times New Roman"/>
          <w:i/>
          <w:sz w:val="24"/>
        </w:rPr>
        <w:t xml:space="preserve"> </w:t>
      </w:r>
      <w:r w:rsidR="00366567">
        <w:rPr>
          <w:rFonts w:ascii="Times New Roman" w:hAnsi="Times New Roman" w:cs="Times New Roman"/>
          <w:iCs/>
          <w:sz w:val="24"/>
        </w:rPr>
        <w:t>Tayne Ryall</w:t>
      </w:r>
      <w:r w:rsidR="00366567">
        <w:rPr>
          <w:rFonts w:ascii="Times New Roman" w:hAnsi="Times New Roman" w:cs="Times New Roman"/>
          <w:iCs/>
          <w:sz w:val="24"/>
        </w:rPr>
        <w:tab/>
      </w:r>
    </w:p>
    <w:p w14:paraId="2D4CA84A" w14:textId="3E402AC3" w:rsidR="00E60632" w:rsidRPr="00366567" w:rsidRDefault="00E60632" w:rsidP="00E60632">
      <w:pPr>
        <w:spacing w:after="120" w:line="360" w:lineRule="auto"/>
        <w:rPr>
          <w:rFonts w:ascii="Times New Roman" w:hAnsi="Times New Roman" w:cs="Times New Roman"/>
          <w:iCs/>
          <w:sz w:val="24"/>
        </w:rPr>
      </w:pPr>
      <w:r w:rsidRPr="00E60632">
        <w:rPr>
          <w:rFonts w:ascii="Times New Roman" w:hAnsi="Times New Roman" w:cs="Times New Roman"/>
          <w:i/>
          <w:sz w:val="24"/>
        </w:rPr>
        <w:t>Role:</w:t>
      </w:r>
      <w:r w:rsidR="00366567">
        <w:rPr>
          <w:rFonts w:ascii="Times New Roman" w:hAnsi="Times New Roman" w:cs="Times New Roman"/>
          <w:iCs/>
          <w:sz w:val="24"/>
        </w:rPr>
        <w:t xml:space="preserve"> PhD Candidate</w:t>
      </w:r>
    </w:p>
    <w:p w14:paraId="70E0F340" w14:textId="6AA40721" w:rsidR="00E60632" w:rsidRPr="00366567" w:rsidRDefault="00E60632" w:rsidP="00E60632">
      <w:pPr>
        <w:spacing w:after="120" w:line="360" w:lineRule="auto"/>
        <w:rPr>
          <w:rFonts w:ascii="Times New Roman" w:hAnsi="Times New Roman" w:cs="Times New Roman"/>
          <w:iCs/>
          <w:sz w:val="24"/>
        </w:rPr>
      </w:pPr>
      <w:r w:rsidRPr="00E60632">
        <w:rPr>
          <w:rFonts w:ascii="Times New Roman" w:hAnsi="Times New Roman" w:cs="Times New Roman"/>
          <w:i/>
          <w:sz w:val="24"/>
        </w:rPr>
        <w:t>Institutional affiliation:</w:t>
      </w:r>
      <w:r w:rsidR="00366567">
        <w:rPr>
          <w:rFonts w:ascii="Times New Roman" w:hAnsi="Times New Roman" w:cs="Times New Roman"/>
          <w:iCs/>
          <w:sz w:val="24"/>
        </w:rPr>
        <w:t xml:space="preserve"> University of Canberra</w:t>
      </w:r>
    </w:p>
    <w:p w14:paraId="34AD4C7E" w14:textId="1960F01B" w:rsidR="004448D8" w:rsidRDefault="00366567" w:rsidP="0E6FE711">
      <w:pPr>
        <w:spacing w:after="120" w:line="360" w:lineRule="auto"/>
        <w:rPr>
          <w:rFonts w:ascii="Times New Roman" w:hAnsi="Times New Roman" w:cs="Times New Roman"/>
          <w:sz w:val="24"/>
          <w:szCs w:val="24"/>
        </w:rPr>
      </w:pPr>
      <w:r w:rsidRPr="0E6FE711">
        <w:rPr>
          <w:rFonts w:ascii="Times New Roman" w:hAnsi="Times New Roman" w:cs="Times New Roman"/>
          <w:i/>
          <w:iCs/>
          <w:sz w:val="24"/>
          <w:szCs w:val="24"/>
        </w:rPr>
        <w:t xml:space="preserve"> </w:t>
      </w:r>
      <w:r w:rsidRPr="0E6FE711">
        <w:rPr>
          <w:rFonts w:ascii="Times New Roman" w:hAnsi="Times New Roman" w:cs="Times New Roman"/>
          <w:sz w:val="24"/>
          <w:szCs w:val="24"/>
        </w:rPr>
        <w:t>As a physiotherapist for over 15 years I have develop</w:t>
      </w:r>
      <w:r w:rsidR="004448D8" w:rsidRPr="0E6FE711">
        <w:rPr>
          <w:rFonts w:ascii="Times New Roman" w:hAnsi="Times New Roman" w:cs="Times New Roman"/>
          <w:sz w:val="24"/>
          <w:szCs w:val="24"/>
        </w:rPr>
        <w:t>ed</w:t>
      </w:r>
      <w:r w:rsidRPr="0E6FE711">
        <w:rPr>
          <w:rFonts w:ascii="Times New Roman" w:hAnsi="Times New Roman" w:cs="Times New Roman"/>
          <w:sz w:val="24"/>
          <w:szCs w:val="24"/>
        </w:rPr>
        <w:t xml:space="preserve"> my passion for health professional education </w:t>
      </w:r>
      <w:r w:rsidR="00C65789" w:rsidRPr="0E6FE711">
        <w:rPr>
          <w:rFonts w:ascii="Times New Roman" w:hAnsi="Times New Roman" w:cs="Times New Roman"/>
          <w:sz w:val="24"/>
          <w:szCs w:val="24"/>
        </w:rPr>
        <w:t>initially</w:t>
      </w:r>
      <w:r w:rsidRPr="0E6FE711">
        <w:rPr>
          <w:rFonts w:ascii="Times New Roman" w:hAnsi="Times New Roman" w:cs="Times New Roman"/>
          <w:sz w:val="24"/>
          <w:szCs w:val="24"/>
        </w:rPr>
        <w:t xml:space="preserve"> as a senior clinician supporting new graduates</w:t>
      </w:r>
      <w:r w:rsidR="004448D8" w:rsidRPr="0E6FE711">
        <w:rPr>
          <w:rFonts w:ascii="Times New Roman" w:hAnsi="Times New Roman" w:cs="Times New Roman"/>
          <w:sz w:val="24"/>
          <w:szCs w:val="24"/>
        </w:rPr>
        <w:t xml:space="preserve"> </w:t>
      </w:r>
      <w:r w:rsidRPr="0E6FE711">
        <w:rPr>
          <w:rFonts w:ascii="Times New Roman" w:hAnsi="Times New Roman" w:cs="Times New Roman"/>
          <w:sz w:val="24"/>
          <w:szCs w:val="24"/>
        </w:rPr>
        <w:t>and university students</w:t>
      </w:r>
      <w:r w:rsidR="004448D8" w:rsidRPr="0E6FE711">
        <w:rPr>
          <w:rFonts w:ascii="Times New Roman" w:hAnsi="Times New Roman" w:cs="Times New Roman"/>
          <w:sz w:val="24"/>
          <w:szCs w:val="24"/>
        </w:rPr>
        <w:t>,</w:t>
      </w:r>
      <w:r w:rsidR="00C674A0" w:rsidRPr="0E6FE711">
        <w:rPr>
          <w:rFonts w:ascii="Times New Roman" w:hAnsi="Times New Roman" w:cs="Times New Roman"/>
          <w:sz w:val="24"/>
          <w:szCs w:val="24"/>
        </w:rPr>
        <w:t xml:space="preserve"> and now as a clinical educator in an acute care setting</w:t>
      </w:r>
      <w:r w:rsidRPr="0E6FE711">
        <w:rPr>
          <w:rFonts w:ascii="Times New Roman" w:hAnsi="Times New Roman" w:cs="Times New Roman"/>
          <w:sz w:val="24"/>
          <w:szCs w:val="24"/>
        </w:rPr>
        <w:t xml:space="preserve">. </w:t>
      </w:r>
      <w:r w:rsidR="00EC242E" w:rsidRPr="0E6FE711">
        <w:rPr>
          <w:rFonts w:ascii="Times New Roman" w:hAnsi="Times New Roman" w:cs="Times New Roman"/>
          <w:sz w:val="24"/>
          <w:szCs w:val="24"/>
        </w:rPr>
        <w:t xml:space="preserve">I </w:t>
      </w:r>
      <w:r w:rsidR="00C674A0" w:rsidRPr="0E6FE711">
        <w:rPr>
          <w:rFonts w:ascii="Times New Roman" w:hAnsi="Times New Roman" w:cs="Times New Roman"/>
          <w:sz w:val="24"/>
          <w:szCs w:val="24"/>
        </w:rPr>
        <w:t>feel privileged to help guide students’ progression a</w:t>
      </w:r>
      <w:r w:rsidR="00EC242E" w:rsidRPr="0E6FE711">
        <w:rPr>
          <w:rFonts w:ascii="Times New Roman" w:hAnsi="Times New Roman" w:cs="Times New Roman"/>
          <w:sz w:val="24"/>
          <w:szCs w:val="24"/>
        </w:rPr>
        <w:t>cross their university degree from student to novice clinicians</w:t>
      </w:r>
      <w:r w:rsidR="00C674A0" w:rsidRPr="0E6FE711">
        <w:rPr>
          <w:rFonts w:ascii="Times New Roman" w:hAnsi="Times New Roman" w:cs="Times New Roman"/>
          <w:sz w:val="24"/>
          <w:szCs w:val="24"/>
        </w:rPr>
        <w:t>, especially the light bulb moments that occur on clinical placement when they are able to take the theory taught to them at university and put it into action in the real world setting.</w:t>
      </w:r>
      <w:r w:rsidR="00EC242E" w:rsidRPr="0E6FE711">
        <w:rPr>
          <w:rFonts w:ascii="Times New Roman" w:hAnsi="Times New Roman" w:cs="Times New Roman"/>
          <w:sz w:val="24"/>
          <w:szCs w:val="24"/>
        </w:rPr>
        <w:t xml:space="preserve"> </w:t>
      </w:r>
    </w:p>
    <w:p w14:paraId="00E0CC53" w14:textId="1EBC0450" w:rsidR="00E60632" w:rsidRPr="00366567" w:rsidRDefault="00EC242E" w:rsidP="00E60632">
      <w:pPr>
        <w:spacing w:after="120" w:line="360" w:lineRule="auto"/>
        <w:rPr>
          <w:rFonts w:ascii="Times New Roman" w:hAnsi="Times New Roman" w:cs="Times New Roman"/>
          <w:iCs/>
          <w:sz w:val="24"/>
        </w:rPr>
      </w:pPr>
      <w:r>
        <w:rPr>
          <w:rFonts w:ascii="Times New Roman" w:hAnsi="Times New Roman" w:cs="Times New Roman"/>
          <w:iCs/>
          <w:sz w:val="24"/>
        </w:rPr>
        <w:t xml:space="preserve">The positive impact on the lives of the patients and families </w:t>
      </w:r>
      <w:r w:rsidR="004448D8">
        <w:rPr>
          <w:rFonts w:ascii="Times New Roman" w:hAnsi="Times New Roman" w:cs="Times New Roman"/>
          <w:iCs/>
          <w:sz w:val="24"/>
        </w:rPr>
        <w:t>that health care professional students</w:t>
      </w:r>
      <w:r w:rsidR="00C674A0">
        <w:rPr>
          <w:rFonts w:ascii="Times New Roman" w:hAnsi="Times New Roman" w:cs="Times New Roman"/>
          <w:iCs/>
          <w:sz w:val="24"/>
        </w:rPr>
        <w:t xml:space="preserve"> encounter</w:t>
      </w:r>
      <w:r>
        <w:rPr>
          <w:rFonts w:ascii="Times New Roman" w:hAnsi="Times New Roman" w:cs="Times New Roman"/>
          <w:iCs/>
          <w:sz w:val="24"/>
        </w:rPr>
        <w:t xml:space="preserve"> across their careers makes me feel proud to have been a</w:t>
      </w:r>
      <w:r w:rsidR="00C674A0">
        <w:rPr>
          <w:rFonts w:ascii="Times New Roman" w:hAnsi="Times New Roman" w:cs="Times New Roman"/>
          <w:iCs/>
          <w:sz w:val="24"/>
        </w:rPr>
        <w:t xml:space="preserve"> </w:t>
      </w:r>
      <w:r>
        <w:rPr>
          <w:rFonts w:ascii="Times New Roman" w:hAnsi="Times New Roman" w:cs="Times New Roman"/>
          <w:iCs/>
          <w:sz w:val="24"/>
        </w:rPr>
        <w:t xml:space="preserve">part of their learning journey. I aim to instil </w:t>
      </w:r>
      <w:r w:rsidR="00C674A0">
        <w:rPr>
          <w:rFonts w:ascii="Times New Roman" w:hAnsi="Times New Roman" w:cs="Times New Roman"/>
          <w:iCs/>
          <w:sz w:val="24"/>
        </w:rPr>
        <w:t xml:space="preserve">a sense of </w:t>
      </w:r>
      <w:r>
        <w:rPr>
          <w:rFonts w:ascii="Times New Roman" w:hAnsi="Times New Roman" w:cs="Times New Roman"/>
          <w:iCs/>
          <w:sz w:val="24"/>
        </w:rPr>
        <w:t>curiosity, a passion for learning, and a patient-centred approach in all students and healthcare professionals</w:t>
      </w:r>
      <w:r w:rsidR="00C674A0">
        <w:rPr>
          <w:rFonts w:ascii="Times New Roman" w:hAnsi="Times New Roman" w:cs="Times New Roman"/>
          <w:iCs/>
          <w:sz w:val="24"/>
        </w:rPr>
        <w:t xml:space="preserve"> </w:t>
      </w:r>
      <w:r w:rsidR="004448D8">
        <w:rPr>
          <w:rFonts w:ascii="Times New Roman" w:hAnsi="Times New Roman" w:cs="Times New Roman"/>
          <w:iCs/>
          <w:sz w:val="24"/>
        </w:rPr>
        <w:t xml:space="preserve">with whom </w:t>
      </w:r>
      <w:r>
        <w:rPr>
          <w:rFonts w:ascii="Times New Roman" w:hAnsi="Times New Roman" w:cs="Times New Roman"/>
          <w:iCs/>
          <w:sz w:val="24"/>
        </w:rPr>
        <w:t>I work</w:t>
      </w:r>
      <w:r w:rsidR="00C674A0">
        <w:rPr>
          <w:rFonts w:ascii="Times New Roman" w:hAnsi="Times New Roman" w:cs="Times New Roman"/>
          <w:iCs/>
          <w:sz w:val="24"/>
        </w:rPr>
        <w:t xml:space="preserve">. </w:t>
      </w:r>
      <w:r w:rsidR="00366567">
        <w:rPr>
          <w:rFonts w:ascii="Times New Roman" w:hAnsi="Times New Roman" w:cs="Times New Roman"/>
          <w:iCs/>
          <w:sz w:val="24"/>
        </w:rPr>
        <w:t xml:space="preserve">I have continued to build on </w:t>
      </w:r>
      <w:r w:rsidR="00C674A0">
        <w:rPr>
          <w:rFonts w:ascii="Times New Roman" w:hAnsi="Times New Roman" w:cs="Times New Roman"/>
          <w:iCs/>
          <w:sz w:val="24"/>
        </w:rPr>
        <w:t>my</w:t>
      </w:r>
      <w:r w:rsidR="00366567">
        <w:rPr>
          <w:rFonts w:ascii="Times New Roman" w:hAnsi="Times New Roman" w:cs="Times New Roman"/>
          <w:iCs/>
          <w:sz w:val="24"/>
        </w:rPr>
        <w:t xml:space="preserve"> passion</w:t>
      </w:r>
      <w:r w:rsidR="00C674A0">
        <w:rPr>
          <w:rFonts w:ascii="Times New Roman" w:hAnsi="Times New Roman" w:cs="Times New Roman"/>
          <w:iCs/>
          <w:sz w:val="24"/>
        </w:rPr>
        <w:t xml:space="preserve"> for education</w:t>
      </w:r>
      <w:r w:rsidR="00366567">
        <w:rPr>
          <w:rFonts w:ascii="Times New Roman" w:hAnsi="Times New Roman" w:cs="Times New Roman"/>
          <w:iCs/>
          <w:sz w:val="24"/>
        </w:rPr>
        <w:t xml:space="preserve"> </w:t>
      </w:r>
      <w:r>
        <w:rPr>
          <w:rFonts w:ascii="Times New Roman" w:hAnsi="Times New Roman" w:cs="Times New Roman"/>
          <w:iCs/>
          <w:sz w:val="24"/>
        </w:rPr>
        <w:t xml:space="preserve">and my own life-long learning journey </w:t>
      </w:r>
      <w:r w:rsidR="00366567">
        <w:rPr>
          <w:rFonts w:ascii="Times New Roman" w:hAnsi="Times New Roman" w:cs="Times New Roman"/>
          <w:iCs/>
          <w:sz w:val="24"/>
        </w:rPr>
        <w:t>through completing my Master of Education (Health Professional Education)</w:t>
      </w:r>
      <w:r w:rsidR="00C75FE7">
        <w:rPr>
          <w:rFonts w:ascii="Times New Roman" w:hAnsi="Times New Roman" w:cs="Times New Roman"/>
          <w:iCs/>
          <w:sz w:val="24"/>
        </w:rPr>
        <w:t xml:space="preserve">, </w:t>
      </w:r>
      <w:r>
        <w:rPr>
          <w:rFonts w:ascii="Times New Roman" w:hAnsi="Times New Roman" w:cs="Times New Roman"/>
          <w:iCs/>
          <w:sz w:val="24"/>
        </w:rPr>
        <w:t>tutoring at University of Canberra,</w:t>
      </w:r>
      <w:r w:rsidR="00366567">
        <w:rPr>
          <w:rFonts w:ascii="Times New Roman" w:hAnsi="Times New Roman" w:cs="Times New Roman"/>
          <w:iCs/>
          <w:sz w:val="24"/>
        </w:rPr>
        <w:t xml:space="preserve"> and now through my PhD research</w:t>
      </w:r>
      <w:r>
        <w:rPr>
          <w:rFonts w:ascii="Times New Roman" w:hAnsi="Times New Roman" w:cs="Times New Roman"/>
          <w:iCs/>
          <w:sz w:val="24"/>
        </w:rPr>
        <w:t xml:space="preserve">. My research </w:t>
      </w:r>
      <w:r w:rsidR="00366567">
        <w:rPr>
          <w:rFonts w:ascii="Times New Roman" w:hAnsi="Times New Roman" w:cs="Times New Roman"/>
          <w:iCs/>
          <w:sz w:val="24"/>
        </w:rPr>
        <w:t>is focusing on the use of simulation to train and assess physiotherapy students</w:t>
      </w:r>
      <w:r w:rsidR="00C65789">
        <w:rPr>
          <w:rFonts w:ascii="Times New Roman" w:hAnsi="Times New Roman" w:cs="Times New Roman"/>
          <w:iCs/>
          <w:sz w:val="24"/>
        </w:rPr>
        <w:t xml:space="preserve"> in the </w:t>
      </w:r>
      <w:r w:rsidR="00C674A0">
        <w:rPr>
          <w:rFonts w:ascii="Times New Roman" w:hAnsi="Times New Roman" w:cs="Times New Roman"/>
          <w:iCs/>
          <w:sz w:val="24"/>
        </w:rPr>
        <w:t>u</w:t>
      </w:r>
      <w:r w:rsidR="00C65789">
        <w:rPr>
          <w:rFonts w:ascii="Times New Roman" w:hAnsi="Times New Roman" w:cs="Times New Roman"/>
          <w:iCs/>
          <w:sz w:val="24"/>
        </w:rPr>
        <w:t>niversity setting</w:t>
      </w:r>
      <w:r w:rsidR="00366567">
        <w:rPr>
          <w:rFonts w:ascii="Times New Roman" w:hAnsi="Times New Roman" w:cs="Times New Roman"/>
          <w:iCs/>
          <w:sz w:val="24"/>
        </w:rPr>
        <w:t>.</w:t>
      </w:r>
      <w:r>
        <w:rPr>
          <w:rFonts w:ascii="Times New Roman" w:hAnsi="Times New Roman" w:cs="Times New Roman"/>
          <w:iCs/>
          <w:sz w:val="24"/>
        </w:rPr>
        <w:t xml:space="preserve"> </w:t>
      </w:r>
    </w:p>
    <w:p w14:paraId="589A3A25" w14:textId="77777777" w:rsidR="003C188F" w:rsidRDefault="003C188F">
      <w:pPr>
        <w:rPr>
          <w:rFonts w:ascii="Times New Roman" w:hAnsi="Times New Roman" w:cs="Times New Roman"/>
          <w:b/>
          <w:sz w:val="28"/>
        </w:rPr>
      </w:pPr>
      <w:r>
        <w:rPr>
          <w:rFonts w:ascii="Times New Roman" w:hAnsi="Times New Roman" w:cs="Times New Roman"/>
          <w:b/>
          <w:sz w:val="28"/>
        </w:rPr>
        <w:br w:type="page"/>
      </w:r>
    </w:p>
    <w:p w14:paraId="221AD827" w14:textId="4ADB42B0" w:rsidR="00E60632" w:rsidRPr="00E60632" w:rsidRDefault="00E60632" w:rsidP="00E60632">
      <w:pPr>
        <w:spacing w:after="120" w:line="360" w:lineRule="auto"/>
        <w:rPr>
          <w:rFonts w:ascii="Times New Roman" w:hAnsi="Times New Roman" w:cs="Times New Roman"/>
          <w:b/>
          <w:sz w:val="28"/>
        </w:rPr>
      </w:pPr>
      <w:r w:rsidRPr="00E60632">
        <w:rPr>
          <w:rFonts w:ascii="Times New Roman" w:hAnsi="Times New Roman" w:cs="Times New Roman"/>
          <w:b/>
          <w:sz w:val="28"/>
        </w:rPr>
        <w:lastRenderedPageBreak/>
        <w:t>Project Summary</w:t>
      </w:r>
    </w:p>
    <w:p w14:paraId="7AE31C84" w14:textId="60E8022D" w:rsidR="00E60632" w:rsidRPr="00D44E58" w:rsidRDefault="00E60632" w:rsidP="00E60632">
      <w:pPr>
        <w:spacing w:after="120" w:line="360" w:lineRule="auto"/>
        <w:rPr>
          <w:rFonts w:ascii="Times New Roman" w:hAnsi="Times New Roman" w:cs="Times New Roman"/>
          <w:iCs/>
          <w:sz w:val="24"/>
        </w:rPr>
      </w:pPr>
      <w:r w:rsidRPr="00E60632">
        <w:rPr>
          <w:rFonts w:ascii="Times New Roman" w:hAnsi="Times New Roman" w:cs="Times New Roman"/>
          <w:i/>
          <w:sz w:val="24"/>
        </w:rPr>
        <w:t>Title;</w:t>
      </w:r>
      <w:r w:rsidR="00D44E58" w:rsidRPr="00D44E58">
        <w:t xml:space="preserve"> </w:t>
      </w:r>
      <w:r w:rsidR="00D44E58">
        <w:rPr>
          <w:rFonts w:ascii="Times New Roman" w:hAnsi="Times New Roman" w:cs="Times New Roman"/>
          <w:iCs/>
          <w:sz w:val="24"/>
        </w:rPr>
        <w:t>‘P</w:t>
      </w:r>
      <w:r w:rsidR="00D44E58" w:rsidRPr="00D44E58">
        <w:rPr>
          <w:rFonts w:ascii="Times New Roman" w:hAnsi="Times New Roman" w:cs="Times New Roman"/>
          <w:iCs/>
          <w:sz w:val="24"/>
        </w:rPr>
        <w:t>eer Patients</w:t>
      </w:r>
      <w:r w:rsidR="00D44E58">
        <w:rPr>
          <w:rFonts w:ascii="Times New Roman" w:hAnsi="Times New Roman" w:cs="Times New Roman"/>
          <w:iCs/>
          <w:sz w:val="24"/>
        </w:rPr>
        <w:t>’</w:t>
      </w:r>
      <w:r w:rsidR="00D44E58" w:rsidRPr="00D44E58">
        <w:rPr>
          <w:rFonts w:ascii="Times New Roman" w:hAnsi="Times New Roman" w:cs="Times New Roman"/>
          <w:iCs/>
          <w:sz w:val="24"/>
        </w:rPr>
        <w:t xml:space="preserve"> for enhanced assessment of clinical skills.</w:t>
      </w:r>
    </w:p>
    <w:p w14:paraId="75C9F7AD" w14:textId="3F2630D7" w:rsidR="00E60632" w:rsidRPr="00D44E58" w:rsidRDefault="00E60632" w:rsidP="00E60632">
      <w:pPr>
        <w:spacing w:after="120" w:line="360" w:lineRule="auto"/>
        <w:rPr>
          <w:rFonts w:ascii="Times New Roman" w:hAnsi="Times New Roman" w:cs="Times New Roman"/>
          <w:iCs/>
          <w:sz w:val="24"/>
        </w:rPr>
      </w:pPr>
      <w:r w:rsidRPr="00E60632">
        <w:rPr>
          <w:rFonts w:ascii="Times New Roman" w:hAnsi="Times New Roman" w:cs="Times New Roman"/>
          <w:i/>
          <w:sz w:val="24"/>
        </w:rPr>
        <w:t>Names of the research team:</w:t>
      </w:r>
      <w:r w:rsidR="00D44E58">
        <w:rPr>
          <w:rFonts w:ascii="Times New Roman" w:hAnsi="Times New Roman" w:cs="Times New Roman"/>
          <w:i/>
          <w:sz w:val="24"/>
        </w:rPr>
        <w:t xml:space="preserve"> </w:t>
      </w:r>
      <w:r w:rsidR="00D44E58">
        <w:rPr>
          <w:rFonts w:ascii="Times New Roman" w:hAnsi="Times New Roman" w:cs="Times New Roman"/>
          <w:iCs/>
          <w:sz w:val="24"/>
        </w:rPr>
        <w:t>Tayne Ryall, Dr Elisabeth Preston, Dr Bernie Bissett</w:t>
      </w:r>
    </w:p>
    <w:p w14:paraId="51C71AFD" w14:textId="34A3F4B3" w:rsidR="00C674A0" w:rsidRDefault="00E60632" w:rsidP="00C75FE7">
      <w:pPr>
        <w:spacing w:after="120" w:line="360" w:lineRule="auto"/>
        <w:rPr>
          <w:rFonts w:ascii="Times New Roman" w:hAnsi="Times New Roman" w:cs="Times New Roman"/>
          <w:iCs/>
          <w:sz w:val="24"/>
        </w:rPr>
      </w:pPr>
      <w:r w:rsidRPr="00E60632">
        <w:rPr>
          <w:rFonts w:ascii="Times New Roman" w:hAnsi="Times New Roman" w:cs="Times New Roman"/>
          <w:i/>
          <w:sz w:val="24"/>
        </w:rPr>
        <w:t>Institutional affiliations:</w:t>
      </w:r>
      <w:r w:rsidR="00D44E58">
        <w:rPr>
          <w:rFonts w:ascii="Times New Roman" w:hAnsi="Times New Roman" w:cs="Times New Roman"/>
          <w:iCs/>
          <w:sz w:val="24"/>
        </w:rPr>
        <w:t xml:space="preserve"> University of Canberra</w:t>
      </w:r>
      <w:r w:rsidR="00C674A0">
        <w:rPr>
          <w:rFonts w:ascii="Times New Roman" w:hAnsi="Times New Roman" w:cs="Times New Roman"/>
          <w:iCs/>
          <w:sz w:val="24"/>
        </w:rPr>
        <w:t xml:space="preserve"> </w:t>
      </w:r>
    </w:p>
    <w:p w14:paraId="19367FD5" w14:textId="055AB02D" w:rsidR="00A26C61" w:rsidRPr="00C674A0" w:rsidRDefault="00E60632" w:rsidP="00C75FE7">
      <w:pPr>
        <w:spacing w:after="120" w:line="360" w:lineRule="auto"/>
        <w:rPr>
          <w:rFonts w:ascii="Times New Roman" w:hAnsi="Times New Roman" w:cs="Times New Roman"/>
          <w:iCs/>
          <w:sz w:val="24"/>
        </w:rPr>
      </w:pPr>
      <w:r w:rsidRPr="00E60632">
        <w:rPr>
          <w:rFonts w:ascii="Times New Roman" w:hAnsi="Times New Roman" w:cs="Times New Roman"/>
          <w:i/>
          <w:sz w:val="24"/>
        </w:rPr>
        <w:t>Contact details of the corresponding author:</w:t>
      </w:r>
      <w:r w:rsidR="00D44E58">
        <w:rPr>
          <w:rFonts w:ascii="Times New Roman" w:hAnsi="Times New Roman" w:cs="Times New Roman"/>
          <w:iCs/>
          <w:sz w:val="24"/>
        </w:rPr>
        <w:t xml:space="preserve"> Tayne Ryall – </w:t>
      </w:r>
      <w:hyperlink r:id="rId10" w:history="1">
        <w:r w:rsidR="00D44E58" w:rsidRPr="001E7C98">
          <w:rPr>
            <w:rStyle w:val="Hyperlink"/>
            <w:rFonts w:ascii="Times New Roman" w:hAnsi="Times New Roman" w:cs="Times New Roman"/>
            <w:iCs/>
            <w:sz w:val="24"/>
          </w:rPr>
          <w:t>tayne.ryall@canberra.edu.au</w:t>
        </w:r>
      </w:hyperlink>
      <w:r w:rsidR="00D44E58">
        <w:rPr>
          <w:rFonts w:ascii="Times New Roman" w:hAnsi="Times New Roman" w:cs="Times New Roman"/>
          <w:iCs/>
          <w:sz w:val="24"/>
        </w:rPr>
        <w:t xml:space="preserve"> </w:t>
      </w:r>
    </w:p>
    <w:p w14:paraId="34149504" w14:textId="0325748F" w:rsidR="00C75FE7" w:rsidRDefault="003C188F" w:rsidP="00E60632">
      <w:pPr>
        <w:spacing w:after="120" w:line="360" w:lineRule="auto"/>
        <w:rPr>
          <w:rFonts w:ascii="Times New Roman" w:hAnsi="Times New Roman" w:cs="Times New Roman"/>
          <w:i/>
          <w:sz w:val="24"/>
        </w:rPr>
      </w:pPr>
      <w:r>
        <w:rPr>
          <w:rFonts w:ascii="Times New Roman" w:hAnsi="Times New Roman" w:cs="Times New Roman"/>
          <w:i/>
          <w:noProof/>
          <w:sz w:val="24"/>
        </w:rPr>
        <w:drawing>
          <wp:anchor distT="0" distB="0" distL="114300" distR="114300" simplePos="0" relativeHeight="251659264" behindDoc="0" locked="0" layoutInCell="1" allowOverlap="1" wp14:anchorId="11690B00" wp14:editId="3D86CC64">
            <wp:simplePos x="0" y="0"/>
            <wp:positionH relativeFrom="margin">
              <wp:align>center</wp:align>
            </wp:positionH>
            <wp:positionV relativeFrom="margin">
              <wp:posOffset>1751330</wp:posOffset>
            </wp:positionV>
            <wp:extent cx="4260850" cy="2701925"/>
            <wp:effectExtent l="0" t="0" r="6350" b="3175"/>
            <wp:wrapSquare wrapText="bothSides"/>
            <wp:docPr id="3" name="Picture 3"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tanding in a room&#10;&#10;Description automatically generated"/>
                    <pic:cNvPicPr/>
                  </pic:nvPicPr>
                  <pic:blipFill rotWithShape="1">
                    <a:blip r:embed="rId11" cstate="print">
                      <a:extLst>
                        <a:ext uri="{28A0092B-C50C-407E-A947-70E740481C1C}">
                          <a14:useLocalDpi xmlns:a14="http://schemas.microsoft.com/office/drawing/2010/main" val="0"/>
                        </a:ext>
                      </a:extLst>
                    </a:blip>
                    <a:srcRect l="6659" t="12245" r="18974" b="4526"/>
                    <a:stretch/>
                  </pic:blipFill>
                  <pic:spPr bwMode="auto">
                    <a:xfrm>
                      <a:off x="0" y="0"/>
                      <a:ext cx="4260850" cy="2701925"/>
                    </a:xfrm>
                    <a:prstGeom prst="rect">
                      <a:avLst/>
                    </a:prstGeom>
                    <a:ln>
                      <a:noFill/>
                    </a:ln>
                    <a:extLst>
                      <a:ext uri="{53640926-AAD7-44D8-BBD7-CCE9431645EC}">
                        <a14:shadowObscured xmlns:a14="http://schemas.microsoft.com/office/drawing/2010/main"/>
                      </a:ext>
                    </a:extLst>
                  </pic:spPr>
                </pic:pic>
              </a:graphicData>
            </a:graphic>
          </wp:anchor>
        </w:drawing>
      </w:r>
    </w:p>
    <w:p w14:paraId="2E791B74" w14:textId="1392C500" w:rsidR="00C75FE7" w:rsidRDefault="00C75FE7" w:rsidP="00E60632">
      <w:pPr>
        <w:spacing w:after="120" w:line="360" w:lineRule="auto"/>
        <w:rPr>
          <w:rFonts w:ascii="Times New Roman" w:hAnsi="Times New Roman" w:cs="Times New Roman"/>
          <w:i/>
          <w:sz w:val="24"/>
        </w:rPr>
      </w:pPr>
    </w:p>
    <w:p w14:paraId="7D680BAE" w14:textId="64F43027" w:rsidR="00C75FE7" w:rsidRDefault="00C75FE7" w:rsidP="00E60632">
      <w:pPr>
        <w:spacing w:after="120" w:line="360" w:lineRule="auto"/>
        <w:rPr>
          <w:rFonts w:ascii="Times New Roman" w:hAnsi="Times New Roman" w:cs="Times New Roman"/>
          <w:i/>
          <w:sz w:val="24"/>
        </w:rPr>
      </w:pPr>
    </w:p>
    <w:p w14:paraId="3F2FD26E" w14:textId="6728D303" w:rsidR="00C75FE7" w:rsidRDefault="00C75FE7" w:rsidP="00E60632">
      <w:pPr>
        <w:spacing w:after="120" w:line="360" w:lineRule="auto"/>
        <w:rPr>
          <w:rFonts w:ascii="Times New Roman" w:hAnsi="Times New Roman" w:cs="Times New Roman"/>
          <w:i/>
          <w:sz w:val="24"/>
        </w:rPr>
      </w:pPr>
    </w:p>
    <w:p w14:paraId="679CF1ED" w14:textId="56A224F5" w:rsidR="00C75FE7" w:rsidRDefault="00C75FE7" w:rsidP="00E60632">
      <w:pPr>
        <w:spacing w:after="120" w:line="360" w:lineRule="auto"/>
        <w:rPr>
          <w:rFonts w:ascii="Times New Roman" w:hAnsi="Times New Roman" w:cs="Times New Roman"/>
          <w:i/>
          <w:sz w:val="24"/>
        </w:rPr>
      </w:pPr>
    </w:p>
    <w:p w14:paraId="363FEB1A" w14:textId="6AB63D97" w:rsidR="00C75FE7" w:rsidRDefault="00C75FE7" w:rsidP="00E60632">
      <w:pPr>
        <w:spacing w:after="120" w:line="360" w:lineRule="auto"/>
        <w:rPr>
          <w:rFonts w:ascii="Times New Roman" w:hAnsi="Times New Roman" w:cs="Times New Roman"/>
          <w:i/>
          <w:sz w:val="24"/>
        </w:rPr>
      </w:pPr>
    </w:p>
    <w:p w14:paraId="0A60C641" w14:textId="4A03D894" w:rsidR="00C75FE7" w:rsidRDefault="00C75FE7" w:rsidP="00E60632">
      <w:pPr>
        <w:spacing w:after="120" w:line="360" w:lineRule="auto"/>
        <w:rPr>
          <w:rFonts w:ascii="Times New Roman" w:hAnsi="Times New Roman" w:cs="Times New Roman"/>
          <w:i/>
          <w:sz w:val="24"/>
        </w:rPr>
      </w:pPr>
    </w:p>
    <w:p w14:paraId="1B518E12" w14:textId="1287E557" w:rsidR="00C75FE7" w:rsidRDefault="00C75FE7" w:rsidP="00E60632">
      <w:pPr>
        <w:spacing w:after="120" w:line="360" w:lineRule="auto"/>
        <w:rPr>
          <w:rFonts w:ascii="Times New Roman" w:hAnsi="Times New Roman" w:cs="Times New Roman"/>
          <w:i/>
          <w:sz w:val="24"/>
        </w:rPr>
      </w:pPr>
    </w:p>
    <w:p w14:paraId="5520862F" w14:textId="341370E9" w:rsidR="00C75FE7" w:rsidRDefault="003C188F" w:rsidP="00E60632">
      <w:pPr>
        <w:spacing w:after="120" w:line="360" w:lineRule="auto"/>
        <w:rPr>
          <w:rFonts w:ascii="Times New Roman" w:hAnsi="Times New Roman" w:cs="Times New Roman"/>
          <w:i/>
          <w:sz w:val="24"/>
        </w:rPr>
      </w:pPr>
      <w:r>
        <w:rPr>
          <w:rFonts w:ascii="Times New Roman" w:hAnsi="Times New Roman" w:cs="Times New Roman"/>
          <w:i/>
          <w:noProof/>
          <w:sz w:val="24"/>
        </w:rPr>
        <w:drawing>
          <wp:anchor distT="0" distB="0" distL="114300" distR="114300" simplePos="0" relativeHeight="251660288" behindDoc="0" locked="0" layoutInCell="1" allowOverlap="1" wp14:anchorId="5F584050" wp14:editId="607BBF98">
            <wp:simplePos x="0" y="0"/>
            <wp:positionH relativeFrom="margin">
              <wp:posOffset>-95582</wp:posOffset>
            </wp:positionH>
            <wp:positionV relativeFrom="page">
              <wp:posOffset>5509426</wp:posOffset>
            </wp:positionV>
            <wp:extent cx="3689350" cy="3543300"/>
            <wp:effectExtent l="0" t="0" r="6350" b="0"/>
            <wp:wrapSquare wrapText="bothSides"/>
            <wp:docPr id="2" name="Picture 2" descr="Two people sitt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people sitting in a room&#10;&#10;Description automatically generated"/>
                    <pic:cNvPicPr/>
                  </pic:nvPicPr>
                  <pic:blipFill rotWithShape="1">
                    <a:blip r:embed="rId12" cstate="print">
                      <a:extLst>
                        <a:ext uri="{28A0092B-C50C-407E-A947-70E740481C1C}">
                          <a14:useLocalDpi xmlns:a14="http://schemas.microsoft.com/office/drawing/2010/main" val="0"/>
                        </a:ext>
                      </a:extLst>
                    </a:blip>
                    <a:srcRect l="13874" r="12599" b="5836"/>
                    <a:stretch/>
                  </pic:blipFill>
                  <pic:spPr bwMode="auto">
                    <a:xfrm>
                      <a:off x="0" y="0"/>
                      <a:ext cx="3689350" cy="3543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3D523E" w14:textId="2570A332" w:rsidR="00C75FE7" w:rsidRDefault="003C188F" w:rsidP="00E60632">
      <w:pPr>
        <w:spacing w:after="120" w:line="360" w:lineRule="auto"/>
        <w:rPr>
          <w:rFonts w:ascii="Times New Roman" w:hAnsi="Times New Roman" w:cs="Times New Roman"/>
          <w:i/>
          <w:sz w:val="24"/>
        </w:rPr>
      </w:pPr>
      <w:r>
        <w:rPr>
          <w:rFonts w:ascii="Times New Roman" w:hAnsi="Times New Roman" w:cs="Times New Roman"/>
          <w:i/>
          <w:noProof/>
          <w:sz w:val="24"/>
        </w:rPr>
        <w:drawing>
          <wp:anchor distT="0" distB="0" distL="114300" distR="114300" simplePos="0" relativeHeight="251658240" behindDoc="1" locked="0" layoutInCell="1" allowOverlap="1" wp14:anchorId="39671654" wp14:editId="6320B187">
            <wp:simplePos x="0" y="0"/>
            <wp:positionH relativeFrom="margin">
              <wp:posOffset>4146080</wp:posOffset>
            </wp:positionH>
            <wp:positionV relativeFrom="margin">
              <wp:posOffset>5016776</wp:posOffset>
            </wp:positionV>
            <wp:extent cx="2178050" cy="2439670"/>
            <wp:effectExtent l="0" t="0" r="0" b="0"/>
            <wp:wrapSquare wrapText="bothSides"/>
            <wp:docPr id="1" name="Picture 1" descr="Two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eople standing in a room&#10;&#10;Description automatically generated"/>
                    <pic:cNvPicPr/>
                  </pic:nvPicPr>
                  <pic:blipFill rotWithShape="1">
                    <a:blip r:embed="rId13" cstate="print">
                      <a:extLst>
                        <a:ext uri="{28A0092B-C50C-407E-A947-70E740481C1C}">
                          <a14:useLocalDpi xmlns:a14="http://schemas.microsoft.com/office/drawing/2010/main" val="0"/>
                        </a:ext>
                      </a:extLst>
                    </a:blip>
                    <a:srcRect l="49503" t="16420" r="9187" b="1340"/>
                    <a:stretch/>
                  </pic:blipFill>
                  <pic:spPr bwMode="auto">
                    <a:xfrm>
                      <a:off x="0" y="0"/>
                      <a:ext cx="2178050" cy="2439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EB7173" w14:textId="7E541C50" w:rsidR="00C75FE7" w:rsidRDefault="00C75FE7" w:rsidP="00E60632">
      <w:pPr>
        <w:spacing w:after="120" w:line="360" w:lineRule="auto"/>
        <w:rPr>
          <w:rFonts w:ascii="Times New Roman" w:hAnsi="Times New Roman" w:cs="Times New Roman"/>
          <w:i/>
          <w:sz w:val="24"/>
        </w:rPr>
      </w:pPr>
    </w:p>
    <w:p w14:paraId="3DCE92A9" w14:textId="77777777" w:rsidR="00C75FE7" w:rsidRDefault="00C75FE7" w:rsidP="00E60632">
      <w:pPr>
        <w:spacing w:after="120" w:line="360" w:lineRule="auto"/>
        <w:rPr>
          <w:rFonts w:ascii="Times New Roman" w:hAnsi="Times New Roman" w:cs="Times New Roman"/>
          <w:i/>
          <w:sz w:val="24"/>
        </w:rPr>
      </w:pPr>
    </w:p>
    <w:p w14:paraId="69B8F0E7" w14:textId="77777777" w:rsidR="00C75FE7" w:rsidRDefault="00C75FE7" w:rsidP="00E60632">
      <w:pPr>
        <w:spacing w:after="120" w:line="360" w:lineRule="auto"/>
        <w:rPr>
          <w:rFonts w:ascii="Times New Roman" w:hAnsi="Times New Roman" w:cs="Times New Roman"/>
          <w:i/>
          <w:sz w:val="24"/>
        </w:rPr>
      </w:pPr>
    </w:p>
    <w:p w14:paraId="2772D5BB" w14:textId="77777777" w:rsidR="00C75FE7" w:rsidRDefault="00C75FE7" w:rsidP="00E60632">
      <w:pPr>
        <w:spacing w:after="120" w:line="360" w:lineRule="auto"/>
        <w:rPr>
          <w:rFonts w:ascii="Times New Roman" w:hAnsi="Times New Roman" w:cs="Times New Roman"/>
          <w:i/>
          <w:sz w:val="24"/>
        </w:rPr>
      </w:pPr>
    </w:p>
    <w:p w14:paraId="317CEC29" w14:textId="77777777" w:rsidR="00C75FE7" w:rsidRDefault="00C75FE7" w:rsidP="00E60632">
      <w:pPr>
        <w:spacing w:after="120" w:line="360" w:lineRule="auto"/>
        <w:rPr>
          <w:rFonts w:ascii="Times New Roman" w:hAnsi="Times New Roman" w:cs="Times New Roman"/>
          <w:i/>
          <w:sz w:val="24"/>
        </w:rPr>
      </w:pPr>
    </w:p>
    <w:p w14:paraId="61DF812A" w14:textId="77777777" w:rsidR="003C188F" w:rsidRDefault="003C188F">
      <w:pPr>
        <w:rPr>
          <w:rFonts w:ascii="Times New Roman" w:hAnsi="Times New Roman" w:cs="Times New Roman"/>
          <w:i/>
          <w:sz w:val="24"/>
        </w:rPr>
      </w:pPr>
      <w:r>
        <w:rPr>
          <w:rFonts w:ascii="Times New Roman" w:hAnsi="Times New Roman" w:cs="Times New Roman"/>
          <w:i/>
          <w:sz w:val="24"/>
        </w:rPr>
        <w:br w:type="page"/>
      </w:r>
    </w:p>
    <w:p w14:paraId="10D74FFF" w14:textId="2DFE2AE9" w:rsidR="00E60632" w:rsidRPr="00D44E58" w:rsidRDefault="00E60632" w:rsidP="00E60632">
      <w:pPr>
        <w:spacing w:after="120" w:line="360" w:lineRule="auto"/>
        <w:rPr>
          <w:rFonts w:ascii="Times New Roman" w:hAnsi="Times New Roman" w:cs="Times New Roman"/>
          <w:iCs/>
          <w:sz w:val="24"/>
        </w:rPr>
      </w:pPr>
      <w:r w:rsidRPr="0E6FE711">
        <w:rPr>
          <w:rFonts w:ascii="Times New Roman" w:hAnsi="Times New Roman" w:cs="Times New Roman"/>
          <w:i/>
          <w:iCs/>
          <w:sz w:val="24"/>
          <w:szCs w:val="24"/>
        </w:rPr>
        <w:lastRenderedPageBreak/>
        <w:t>Take home messages:</w:t>
      </w:r>
      <w:r w:rsidR="00D44E58" w:rsidRPr="0E6FE711">
        <w:rPr>
          <w:rFonts w:ascii="Times New Roman" w:hAnsi="Times New Roman" w:cs="Times New Roman"/>
          <w:sz w:val="24"/>
          <w:szCs w:val="24"/>
        </w:rPr>
        <w:t xml:space="preserve"> The ‘Peer Patient’ </w:t>
      </w:r>
      <w:r w:rsidR="00AB21D0" w:rsidRPr="0E6FE711">
        <w:rPr>
          <w:rFonts w:ascii="Times New Roman" w:hAnsi="Times New Roman" w:cs="Times New Roman"/>
          <w:sz w:val="24"/>
          <w:szCs w:val="24"/>
        </w:rPr>
        <w:t xml:space="preserve">practical examinations have </w:t>
      </w:r>
      <w:r w:rsidR="00D44E58" w:rsidRPr="0E6FE711">
        <w:rPr>
          <w:rFonts w:ascii="Times New Roman" w:hAnsi="Times New Roman" w:cs="Times New Roman"/>
          <w:sz w:val="24"/>
          <w:szCs w:val="24"/>
        </w:rPr>
        <w:t xml:space="preserve">received positive feedback from both the </w:t>
      </w:r>
      <w:r w:rsidR="000650CB" w:rsidRPr="0E6FE711">
        <w:rPr>
          <w:rFonts w:ascii="Times New Roman" w:hAnsi="Times New Roman" w:cs="Times New Roman"/>
          <w:sz w:val="24"/>
          <w:szCs w:val="24"/>
        </w:rPr>
        <w:t>third-year</w:t>
      </w:r>
      <w:r w:rsidR="00D44E58" w:rsidRPr="0E6FE711">
        <w:rPr>
          <w:rFonts w:ascii="Times New Roman" w:hAnsi="Times New Roman" w:cs="Times New Roman"/>
          <w:sz w:val="24"/>
          <w:szCs w:val="24"/>
        </w:rPr>
        <w:t xml:space="preserve"> physiotherapy students undergoing </w:t>
      </w:r>
      <w:r w:rsidR="00AB21D0" w:rsidRPr="0E6FE711">
        <w:rPr>
          <w:rFonts w:ascii="Times New Roman" w:hAnsi="Times New Roman" w:cs="Times New Roman"/>
          <w:sz w:val="24"/>
          <w:szCs w:val="24"/>
        </w:rPr>
        <w:t>the</w:t>
      </w:r>
      <w:r w:rsidR="00D44E58" w:rsidRPr="0E6FE711">
        <w:rPr>
          <w:rFonts w:ascii="Times New Roman" w:hAnsi="Times New Roman" w:cs="Times New Roman"/>
          <w:sz w:val="24"/>
          <w:szCs w:val="24"/>
        </w:rPr>
        <w:t xml:space="preserve"> examinations and fourth</w:t>
      </w:r>
      <w:r w:rsidR="000650CB" w:rsidRPr="0E6FE711">
        <w:rPr>
          <w:rFonts w:ascii="Times New Roman" w:hAnsi="Times New Roman" w:cs="Times New Roman"/>
          <w:sz w:val="24"/>
          <w:szCs w:val="24"/>
        </w:rPr>
        <w:t>-</w:t>
      </w:r>
      <w:r w:rsidR="00D44E58" w:rsidRPr="0E6FE711">
        <w:rPr>
          <w:rFonts w:ascii="Times New Roman" w:hAnsi="Times New Roman" w:cs="Times New Roman"/>
          <w:sz w:val="24"/>
          <w:szCs w:val="24"/>
        </w:rPr>
        <w:t xml:space="preserve">year students playing the role of the patient. The examiners have also noted that the examinations are more authentic and have allowed them to be more confident in their assessment of the </w:t>
      </w:r>
      <w:r w:rsidR="00554EA4" w:rsidRPr="0E6FE711">
        <w:rPr>
          <w:rFonts w:ascii="Times New Roman" w:hAnsi="Times New Roman" w:cs="Times New Roman"/>
          <w:sz w:val="24"/>
          <w:szCs w:val="24"/>
        </w:rPr>
        <w:t>third-year</w:t>
      </w:r>
      <w:r w:rsidR="00D44E58" w:rsidRPr="0E6FE711">
        <w:rPr>
          <w:rFonts w:ascii="Times New Roman" w:hAnsi="Times New Roman" w:cs="Times New Roman"/>
          <w:sz w:val="24"/>
          <w:szCs w:val="24"/>
        </w:rPr>
        <w:t xml:space="preserve"> students. </w:t>
      </w:r>
    </w:p>
    <w:p w14:paraId="74609B2E" w14:textId="7A525BCC" w:rsidR="00554EA4" w:rsidRPr="00397349" w:rsidRDefault="00554EA4" w:rsidP="00554EA4">
      <w:pPr>
        <w:spacing w:after="120" w:line="360" w:lineRule="auto"/>
        <w:rPr>
          <w:rFonts w:ascii="Times New Roman" w:hAnsi="Times New Roman" w:cs="Times New Roman"/>
          <w:iCs/>
          <w:sz w:val="24"/>
        </w:rPr>
      </w:pPr>
      <w:r w:rsidRPr="00554EA4">
        <w:rPr>
          <w:rFonts w:ascii="Times New Roman" w:hAnsi="Times New Roman" w:cs="Times New Roman"/>
          <w:b/>
          <w:bCs/>
          <w:iCs/>
          <w:sz w:val="24"/>
        </w:rPr>
        <w:t>Background:</w:t>
      </w:r>
      <w:r>
        <w:rPr>
          <w:rFonts w:ascii="Times New Roman" w:hAnsi="Times New Roman" w:cs="Times New Roman"/>
          <w:b/>
          <w:bCs/>
          <w:iCs/>
          <w:sz w:val="24"/>
        </w:rPr>
        <w:t xml:space="preserve"> </w:t>
      </w:r>
    </w:p>
    <w:p w14:paraId="1EAE51F6" w14:textId="435F4DFA" w:rsidR="00397349" w:rsidRPr="00397349" w:rsidRDefault="00397349" w:rsidP="00397349">
      <w:pPr>
        <w:spacing w:after="120" w:line="360" w:lineRule="auto"/>
        <w:rPr>
          <w:rFonts w:ascii="Times New Roman" w:hAnsi="Times New Roman" w:cs="Times New Roman"/>
          <w:iCs/>
          <w:sz w:val="24"/>
        </w:rPr>
      </w:pPr>
      <w:r w:rsidRPr="00397349">
        <w:rPr>
          <w:rFonts w:ascii="Times New Roman" w:hAnsi="Times New Roman" w:cs="Times New Roman"/>
          <w:iCs/>
          <w:sz w:val="24"/>
        </w:rPr>
        <w:t xml:space="preserve">The use and best form of simulation as an assessment tool requires further investigation </w:t>
      </w:r>
      <w:r w:rsidR="00C612E6">
        <w:rPr>
          <w:rFonts w:ascii="Times New Roman" w:hAnsi="Times New Roman" w:cs="Times New Roman"/>
          <w:iCs/>
          <w:sz w:val="24"/>
        </w:rPr>
        <w:t xml:space="preserve">in healthcare education </w:t>
      </w:r>
      <w:r w:rsidRPr="00397349">
        <w:rPr>
          <w:rFonts w:ascii="Times New Roman" w:hAnsi="Times New Roman" w:cs="Times New Roman"/>
          <w:iCs/>
          <w:sz w:val="24"/>
        </w:rPr>
        <w:t>(Ryall, Judd, &amp; Gordon, 2016). ‘Peer Patient’ is a novel form of simulation developed by Western Sydney University and Monash University</w:t>
      </w:r>
      <w:r w:rsidR="00C612E6">
        <w:rPr>
          <w:rFonts w:ascii="Times New Roman" w:hAnsi="Times New Roman" w:cs="Times New Roman"/>
          <w:iCs/>
          <w:sz w:val="24"/>
        </w:rPr>
        <w:t>. P</w:t>
      </w:r>
      <w:r w:rsidRPr="00397349">
        <w:rPr>
          <w:rFonts w:ascii="Times New Roman" w:hAnsi="Times New Roman" w:cs="Times New Roman"/>
          <w:iCs/>
          <w:sz w:val="24"/>
        </w:rPr>
        <w:t>hysiotherapy students undertake an online education package to train them to play the role of a patient for a peer to practise their clinical skills</w:t>
      </w:r>
      <w:r w:rsidR="00816901">
        <w:rPr>
          <w:rFonts w:ascii="Times New Roman" w:hAnsi="Times New Roman" w:cs="Times New Roman"/>
          <w:iCs/>
          <w:sz w:val="24"/>
        </w:rPr>
        <w:t xml:space="preserve"> </w:t>
      </w:r>
      <w:r w:rsidRPr="00397349">
        <w:rPr>
          <w:rFonts w:ascii="Times New Roman" w:hAnsi="Times New Roman" w:cs="Times New Roman"/>
          <w:iCs/>
          <w:sz w:val="24"/>
        </w:rPr>
        <w:t>(peerpatient.com.au). ‘Peer Patient</w:t>
      </w:r>
      <w:r w:rsidR="00C612E6">
        <w:rPr>
          <w:rFonts w:ascii="Times New Roman" w:hAnsi="Times New Roman" w:cs="Times New Roman"/>
          <w:iCs/>
          <w:sz w:val="24"/>
        </w:rPr>
        <w:t>s</w:t>
      </w:r>
      <w:r w:rsidRPr="00397349">
        <w:rPr>
          <w:rFonts w:ascii="Times New Roman" w:hAnsi="Times New Roman" w:cs="Times New Roman"/>
          <w:iCs/>
          <w:sz w:val="24"/>
        </w:rPr>
        <w:t xml:space="preserve">’ </w:t>
      </w:r>
      <w:r w:rsidR="00C612E6">
        <w:rPr>
          <w:rFonts w:ascii="Times New Roman" w:hAnsi="Times New Roman" w:cs="Times New Roman"/>
          <w:iCs/>
          <w:sz w:val="24"/>
        </w:rPr>
        <w:t>have</w:t>
      </w:r>
      <w:r w:rsidRPr="00397349">
        <w:rPr>
          <w:rFonts w:ascii="Times New Roman" w:hAnsi="Times New Roman" w:cs="Times New Roman"/>
          <w:iCs/>
          <w:sz w:val="24"/>
        </w:rPr>
        <w:t xml:space="preserve"> been </w:t>
      </w:r>
      <w:r w:rsidR="00570B51">
        <w:rPr>
          <w:rFonts w:ascii="Times New Roman" w:hAnsi="Times New Roman" w:cs="Times New Roman"/>
          <w:iCs/>
          <w:sz w:val="24"/>
        </w:rPr>
        <w:t xml:space="preserve">found to be </w:t>
      </w:r>
      <w:r w:rsidR="00570B51" w:rsidRPr="00397349">
        <w:rPr>
          <w:rFonts w:ascii="Times New Roman" w:hAnsi="Times New Roman" w:cs="Times New Roman"/>
          <w:iCs/>
          <w:sz w:val="24"/>
        </w:rPr>
        <w:t>feasible</w:t>
      </w:r>
      <w:r w:rsidR="00570B51">
        <w:rPr>
          <w:rFonts w:ascii="Times New Roman" w:hAnsi="Times New Roman" w:cs="Times New Roman"/>
          <w:iCs/>
          <w:sz w:val="24"/>
        </w:rPr>
        <w:t xml:space="preserve"> and realistic</w:t>
      </w:r>
      <w:r w:rsidRPr="00397349">
        <w:rPr>
          <w:rFonts w:ascii="Times New Roman" w:hAnsi="Times New Roman" w:cs="Times New Roman"/>
          <w:iCs/>
          <w:sz w:val="24"/>
        </w:rPr>
        <w:t xml:space="preserve"> </w:t>
      </w:r>
      <w:r w:rsidR="00C612E6">
        <w:rPr>
          <w:rFonts w:ascii="Times New Roman" w:hAnsi="Times New Roman" w:cs="Times New Roman"/>
          <w:iCs/>
          <w:sz w:val="24"/>
        </w:rPr>
        <w:t xml:space="preserve">in </w:t>
      </w:r>
      <w:r w:rsidRPr="00397349">
        <w:rPr>
          <w:rFonts w:ascii="Times New Roman" w:hAnsi="Times New Roman" w:cs="Times New Roman"/>
          <w:iCs/>
          <w:sz w:val="24"/>
        </w:rPr>
        <w:t>classroom-based training of physiotherapy students</w:t>
      </w:r>
      <w:r w:rsidR="00134404">
        <w:rPr>
          <w:rFonts w:ascii="Times New Roman" w:hAnsi="Times New Roman" w:cs="Times New Roman"/>
          <w:iCs/>
          <w:sz w:val="24"/>
        </w:rPr>
        <w:t xml:space="preserve"> </w:t>
      </w:r>
      <w:r w:rsidRPr="00397349">
        <w:rPr>
          <w:rFonts w:ascii="Times New Roman" w:hAnsi="Times New Roman" w:cs="Times New Roman"/>
          <w:iCs/>
          <w:sz w:val="24"/>
        </w:rPr>
        <w:t>(</w:t>
      </w:r>
      <w:r w:rsidR="00850043" w:rsidRPr="00850043">
        <w:rPr>
          <w:rFonts w:ascii="Times New Roman" w:hAnsi="Times New Roman" w:cs="Times New Roman"/>
          <w:iCs/>
          <w:sz w:val="24"/>
        </w:rPr>
        <w:t>Pritchard et. al., poster presentation ANZAPHE 2019</w:t>
      </w:r>
      <w:r w:rsidRPr="00397349">
        <w:rPr>
          <w:rFonts w:ascii="Times New Roman" w:hAnsi="Times New Roman" w:cs="Times New Roman"/>
          <w:iCs/>
          <w:sz w:val="24"/>
        </w:rPr>
        <w:t xml:space="preserve">). </w:t>
      </w:r>
    </w:p>
    <w:p w14:paraId="1BEAC1F0" w14:textId="2284F33E" w:rsidR="00397349" w:rsidRPr="00397349" w:rsidRDefault="000A2F69" w:rsidP="00397349">
      <w:pPr>
        <w:spacing w:after="120" w:line="360" w:lineRule="auto"/>
        <w:rPr>
          <w:rFonts w:ascii="Times New Roman" w:hAnsi="Times New Roman" w:cs="Times New Roman"/>
          <w:iCs/>
          <w:sz w:val="24"/>
        </w:rPr>
      </w:pPr>
      <w:r>
        <w:rPr>
          <w:rFonts w:ascii="Times New Roman" w:hAnsi="Times New Roman" w:cs="Times New Roman"/>
          <w:iCs/>
          <w:sz w:val="24"/>
        </w:rPr>
        <w:t xml:space="preserve">Our current </w:t>
      </w:r>
      <w:r w:rsidR="00397349" w:rsidRPr="00397349">
        <w:rPr>
          <w:rFonts w:ascii="Times New Roman" w:hAnsi="Times New Roman" w:cs="Times New Roman"/>
          <w:iCs/>
          <w:sz w:val="24"/>
        </w:rPr>
        <w:t>study aim</w:t>
      </w:r>
      <w:r>
        <w:rPr>
          <w:rFonts w:ascii="Times New Roman" w:hAnsi="Times New Roman" w:cs="Times New Roman"/>
          <w:iCs/>
          <w:sz w:val="24"/>
        </w:rPr>
        <w:t xml:space="preserve">s to </w:t>
      </w:r>
      <w:r w:rsidR="00397349" w:rsidRPr="00397349">
        <w:rPr>
          <w:rFonts w:ascii="Times New Roman" w:hAnsi="Times New Roman" w:cs="Times New Roman"/>
          <w:iCs/>
          <w:sz w:val="24"/>
        </w:rPr>
        <w:t>investigat</w:t>
      </w:r>
      <w:r>
        <w:rPr>
          <w:rFonts w:ascii="Times New Roman" w:hAnsi="Times New Roman" w:cs="Times New Roman"/>
          <w:iCs/>
          <w:sz w:val="24"/>
        </w:rPr>
        <w:t>e</w:t>
      </w:r>
      <w:r w:rsidR="00397349" w:rsidRPr="00397349">
        <w:rPr>
          <w:rFonts w:ascii="Times New Roman" w:hAnsi="Times New Roman" w:cs="Times New Roman"/>
          <w:iCs/>
          <w:sz w:val="24"/>
        </w:rPr>
        <w:t xml:space="preserve"> ‘Peer Patient’ </w:t>
      </w:r>
      <w:r w:rsidR="007B4636">
        <w:rPr>
          <w:rFonts w:ascii="Times New Roman" w:hAnsi="Times New Roman" w:cs="Times New Roman"/>
          <w:iCs/>
          <w:sz w:val="24"/>
        </w:rPr>
        <w:t>methodology to</w:t>
      </w:r>
      <w:r w:rsidR="00397349" w:rsidRPr="00397349">
        <w:rPr>
          <w:rFonts w:ascii="Times New Roman" w:hAnsi="Times New Roman" w:cs="Times New Roman"/>
          <w:iCs/>
          <w:sz w:val="24"/>
        </w:rPr>
        <w:t xml:space="preserve"> train standardised patients for</w:t>
      </w:r>
      <w:r>
        <w:rPr>
          <w:rFonts w:ascii="Times New Roman" w:hAnsi="Times New Roman" w:cs="Times New Roman"/>
          <w:iCs/>
          <w:sz w:val="24"/>
        </w:rPr>
        <w:t xml:space="preserve"> n</w:t>
      </w:r>
      <w:r w:rsidR="00397349" w:rsidRPr="00397349">
        <w:rPr>
          <w:rFonts w:ascii="Times New Roman" w:hAnsi="Times New Roman" w:cs="Times New Roman"/>
          <w:iCs/>
          <w:sz w:val="24"/>
        </w:rPr>
        <w:t xml:space="preserve">eurological </w:t>
      </w:r>
      <w:r>
        <w:rPr>
          <w:rFonts w:ascii="Times New Roman" w:hAnsi="Times New Roman" w:cs="Times New Roman"/>
          <w:iCs/>
          <w:sz w:val="24"/>
        </w:rPr>
        <w:t>p</w:t>
      </w:r>
      <w:r w:rsidR="00397349" w:rsidRPr="00397349">
        <w:rPr>
          <w:rFonts w:ascii="Times New Roman" w:hAnsi="Times New Roman" w:cs="Times New Roman"/>
          <w:iCs/>
          <w:sz w:val="24"/>
        </w:rPr>
        <w:t>hysiotherapy practical examinations. Currently at University of Canberra, the third-year students undertake their practical examinations on one another</w:t>
      </w:r>
      <w:r w:rsidR="00397349">
        <w:rPr>
          <w:rFonts w:ascii="Times New Roman" w:hAnsi="Times New Roman" w:cs="Times New Roman"/>
          <w:iCs/>
          <w:sz w:val="24"/>
        </w:rPr>
        <w:t xml:space="preserve">. </w:t>
      </w:r>
      <w:r w:rsidR="00397349" w:rsidRPr="00397349">
        <w:rPr>
          <w:rFonts w:ascii="Times New Roman" w:hAnsi="Times New Roman" w:cs="Times New Roman"/>
          <w:iCs/>
          <w:sz w:val="24"/>
        </w:rPr>
        <w:t xml:space="preserve">We hypothesise </w:t>
      </w:r>
      <w:r w:rsidR="001A3BC6" w:rsidRPr="00397349">
        <w:rPr>
          <w:rFonts w:ascii="Times New Roman" w:hAnsi="Times New Roman" w:cs="Times New Roman"/>
          <w:iCs/>
          <w:sz w:val="24"/>
        </w:rPr>
        <w:t xml:space="preserve">that by </w:t>
      </w:r>
      <w:r w:rsidR="001A3BC6">
        <w:rPr>
          <w:rFonts w:ascii="Times New Roman" w:hAnsi="Times New Roman" w:cs="Times New Roman"/>
          <w:iCs/>
          <w:sz w:val="24"/>
        </w:rPr>
        <w:t xml:space="preserve">undertaking an examination where there is a “patient” with apparent impairments and activity limitations, instead of a typical healthy peer, </w:t>
      </w:r>
      <w:r w:rsidR="001A3BC6" w:rsidRPr="00397349">
        <w:rPr>
          <w:rFonts w:ascii="Times New Roman" w:hAnsi="Times New Roman" w:cs="Times New Roman"/>
          <w:iCs/>
          <w:sz w:val="24"/>
        </w:rPr>
        <w:t>the</w:t>
      </w:r>
      <w:r w:rsidR="001A3BC6">
        <w:rPr>
          <w:rFonts w:ascii="Times New Roman" w:hAnsi="Times New Roman" w:cs="Times New Roman"/>
          <w:iCs/>
          <w:sz w:val="24"/>
        </w:rPr>
        <w:t xml:space="preserve"> assessment of the</w:t>
      </w:r>
      <w:r w:rsidR="001A3BC6" w:rsidRPr="00397349">
        <w:rPr>
          <w:rFonts w:ascii="Times New Roman" w:hAnsi="Times New Roman" w:cs="Times New Roman"/>
          <w:iCs/>
          <w:sz w:val="24"/>
        </w:rPr>
        <w:t xml:space="preserve"> student </w:t>
      </w:r>
      <w:r w:rsidR="001A3BC6">
        <w:rPr>
          <w:rFonts w:ascii="Times New Roman" w:hAnsi="Times New Roman" w:cs="Times New Roman"/>
          <w:iCs/>
          <w:sz w:val="24"/>
        </w:rPr>
        <w:t xml:space="preserve">will be </w:t>
      </w:r>
      <w:r w:rsidR="001A3BC6" w:rsidRPr="00397349">
        <w:rPr>
          <w:rFonts w:ascii="Times New Roman" w:hAnsi="Times New Roman" w:cs="Times New Roman"/>
          <w:iCs/>
          <w:sz w:val="24"/>
        </w:rPr>
        <w:t xml:space="preserve">more indicative of future </w:t>
      </w:r>
      <w:r w:rsidR="001A3BC6">
        <w:rPr>
          <w:rFonts w:ascii="Times New Roman" w:hAnsi="Times New Roman" w:cs="Times New Roman"/>
          <w:iCs/>
          <w:sz w:val="24"/>
        </w:rPr>
        <w:t xml:space="preserve">clinical </w:t>
      </w:r>
      <w:r w:rsidR="001A3BC6" w:rsidRPr="00397349">
        <w:rPr>
          <w:rFonts w:ascii="Times New Roman" w:hAnsi="Times New Roman" w:cs="Times New Roman"/>
          <w:iCs/>
          <w:sz w:val="24"/>
        </w:rPr>
        <w:t>performance</w:t>
      </w:r>
      <w:r w:rsidR="007B4636">
        <w:rPr>
          <w:rFonts w:ascii="Times New Roman" w:hAnsi="Times New Roman" w:cs="Times New Roman"/>
          <w:iCs/>
          <w:sz w:val="24"/>
        </w:rPr>
        <w:t xml:space="preserve">. </w:t>
      </w:r>
    </w:p>
    <w:p w14:paraId="533A7BE1" w14:textId="2D116C8D" w:rsidR="00554EA4" w:rsidRDefault="00554EA4" w:rsidP="00554EA4">
      <w:pPr>
        <w:spacing w:after="120" w:line="360" w:lineRule="auto"/>
        <w:rPr>
          <w:rFonts w:ascii="Times New Roman" w:hAnsi="Times New Roman" w:cs="Times New Roman"/>
          <w:b/>
          <w:bCs/>
          <w:iCs/>
          <w:sz w:val="24"/>
        </w:rPr>
      </w:pPr>
      <w:r>
        <w:rPr>
          <w:rFonts w:ascii="Times New Roman" w:hAnsi="Times New Roman" w:cs="Times New Roman"/>
          <w:b/>
          <w:bCs/>
          <w:iCs/>
          <w:sz w:val="24"/>
        </w:rPr>
        <w:t>Aim:</w:t>
      </w:r>
    </w:p>
    <w:p w14:paraId="0C67665C" w14:textId="2DA3BD41" w:rsidR="00397349" w:rsidRPr="00397349" w:rsidRDefault="00397349" w:rsidP="00397349">
      <w:pPr>
        <w:spacing w:after="120" w:line="360" w:lineRule="auto"/>
        <w:rPr>
          <w:rFonts w:ascii="Times New Roman" w:hAnsi="Times New Roman" w:cs="Times New Roman"/>
          <w:iCs/>
          <w:sz w:val="24"/>
        </w:rPr>
      </w:pPr>
      <w:r w:rsidRPr="00397349">
        <w:rPr>
          <w:rFonts w:ascii="Times New Roman" w:hAnsi="Times New Roman" w:cs="Times New Roman"/>
          <w:iCs/>
          <w:sz w:val="24"/>
        </w:rPr>
        <w:t xml:space="preserve">The aim of this research is to investigate the feasibility and reliability of ‘Peer Patients’ for student practical examinations in neurological physiotherapy </w:t>
      </w:r>
      <w:r w:rsidR="00C612E6" w:rsidRPr="00397349">
        <w:rPr>
          <w:rFonts w:ascii="Times New Roman" w:hAnsi="Times New Roman" w:cs="Times New Roman"/>
          <w:iCs/>
          <w:sz w:val="24"/>
        </w:rPr>
        <w:t>curriculum and</w:t>
      </w:r>
      <w:r w:rsidR="007B4636">
        <w:rPr>
          <w:rFonts w:ascii="Times New Roman" w:hAnsi="Times New Roman" w:cs="Times New Roman"/>
          <w:iCs/>
          <w:sz w:val="24"/>
        </w:rPr>
        <w:t xml:space="preserve"> determine their </w:t>
      </w:r>
      <w:r w:rsidRPr="00397349">
        <w:rPr>
          <w:rFonts w:ascii="Times New Roman" w:hAnsi="Times New Roman" w:cs="Times New Roman"/>
          <w:iCs/>
          <w:sz w:val="24"/>
        </w:rPr>
        <w:t>ability to predict student</w:t>
      </w:r>
      <w:r w:rsidR="007B4636">
        <w:rPr>
          <w:rFonts w:ascii="Times New Roman" w:hAnsi="Times New Roman" w:cs="Times New Roman"/>
          <w:iCs/>
          <w:sz w:val="24"/>
        </w:rPr>
        <w:t>s’</w:t>
      </w:r>
      <w:r w:rsidRPr="00397349">
        <w:rPr>
          <w:rFonts w:ascii="Times New Roman" w:hAnsi="Times New Roman" w:cs="Times New Roman"/>
          <w:iCs/>
          <w:sz w:val="24"/>
        </w:rPr>
        <w:t xml:space="preserve"> performance on </w:t>
      </w:r>
      <w:r w:rsidR="007B4636">
        <w:rPr>
          <w:rFonts w:ascii="Times New Roman" w:hAnsi="Times New Roman" w:cs="Times New Roman"/>
          <w:iCs/>
          <w:sz w:val="24"/>
        </w:rPr>
        <w:t xml:space="preserve">a </w:t>
      </w:r>
      <w:r w:rsidRPr="00397349">
        <w:rPr>
          <w:rFonts w:ascii="Times New Roman" w:hAnsi="Times New Roman" w:cs="Times New Roman"/>
          <w:iCs/>
          <w:sz w:val="24"/>
        </w:rPr>
        <w:t>rehabilitation</w:t>
      </w:r>
      <w:r w:rsidR="001A3BC6">
        <w:rPr>
          <w:rFonts w:ascii="Times New Roman" w:hAnsi="Times New Roman" w:cs="Times New Roman"/>
          <w:iCs/>
          <w:sz w:val="24"/>
        </w:rPr>
        <w:t xml:space="preserve"> clinical </w:t>
      </w:r>
      <w:r w:rsidRPr="00397349">
        <w:rPr>
          <w:rFonts w:ascii="Times New Roman" w:hAnsi="Times New Roman" w:cs="Times New Roman"/>
          <w:iCs/>
          <w:sz w:val="24"/>
        </w:rPr>
        <w:t xml:space="preserve">placement. </w:t>
      </w:r>
    </w:p>
    <w:p w14:paraId="44971C68" w14:textId="2D42E017" w:rsidR="00554EA4" w:rsidRDefault="00554EA4" w:rsidP="00554EA4">
      <w:pPr>
        <w:spacing w:after="120" w:line="360" w:lineRule="auto"/>
        <w:rPr>
          <w:rFonts w:ascii="Times New Roman" w:hAnsi="Times New Roman" w:cs="Times New Roman"/>
          <w:b/>
          <w:bCs/>
          <w:iCs/>
          <w:sz w:val="24"/>
        </w:rPr>
      </w:pPr>
      <w:r>
        <w:rPr>
          <w:rFonts w:ascii="Times New Roman" w:hAnsi="Times New Roman" w:cs="Times New Roman"/>
          <w:b/>
          <w:bCs/>
          <w:iCs/>
          <w:sz w:val="24"/>
        </w:rPr>
        <w:t>Study Design:</w:t>
      </w:r>
    </w:p>
    <w:p w14:paraId="50EF8A3D" w14:textId="05610B98" w:rsidR="00816901" w:rsidRPr="00816901" w:rsidRDefault="00816901" w:rsidP="00816901">
      <w:pPr>
        <w:spacing w:after="120" w:line="360" w:lineRule="auto"/>
        <w:rPr>
          <w:rFonts w:ascii="Times New Roman" w:hAnsi="Times New Roman" w:cs="Times New Roman"/>
          <w:iCs/>
          <w:sz w:val="24"/>
        </w:rPr>
      </w:pPr>
      <w:r w:rsidRPr="00816901">
        <w:rPr>
          <w:rFonts w:ascii="Times New Roman" w:hAnsi="Times New Roman" w:cs="Times New Roman"/>
          <w:iCs/>
          <w:sz w:val="24"/>
        </w:rPr>
        <w:t>A feasibility study, using convenience sampling, concealed consent, and with quantitative and qualitative post</w:t>
      </w:r>
      <w:r>
        <w:rPr>
          <w:rFonts w:ascii="Times New Roman" w:hAnsi="Times New Roman" w:cs="Times New Roman"/>
          <w:iCs/>
          <w:sz w:val="24"/>
        </w:rPr>
        <w:t>-</w:t>
      </w:r>
      <w:r w:rsidRPr="00816901">
        <w:rPr>
          <w:rFonts w:ascii="Times New Roman" w:hAnsi="Times New Roman" w:cs="Times New Roman"/>
          <w:iCs/>
          <w:sz w:val="24"/>
        </w:rPr>
        <w:t>test measures</w:t>
      </w:r>
      <w:r>
        <w:rPr>
          <w:rFonts w:ascii="Times New Roman" w:hAnsi="Times New Roman" w:cs="Times New Roman"/>
          <w:iCs/>
          <w:sz w:val="24"/>
        </w:rPr>
        <w:t xml:space="preserve"> with </w:t>
      </w:r>
      <w:r w:rsidRPr="00816901">
        <w:rPr>
          <w:rFonts w:ascii="Times New Roman" w:hAnsi="Times New Roman" w:cs="Times New Roman"/>
          <w:iCs/>
          <w:sz w:val="24"/>
        </w:rPr>
        <w:t xml:space="preserve">80-100 </w:t>
      </w:r>
      <w:r>
        <w:rPr>
          <w:rFonts w:ascii="Times New Roman" w:hAnsi="Times New Roman" w:cs="Times New Roman"/>
          <w:iCs/>
          <w:sz w:val="24"/>
        </w:rPr>
        <w:t xml:space="preserve">third-year </w:t>
      </w:r>
      <w:r w:rsidRPr="00816901">
        <w:rPr>
          <w:rFonts w:ascii="Times New Roman" w:hAnsi="Times New Roman" w:cs="Times New Roman"/>
          <w:iCs/>
          <w:sz w:val="24"/>
        </w:rPr>
        <w:t>students</w:t>
      </w:r>
      <w:r w:rsidR="001A3BC6">
        <w:rPr>
          <w:rFonts w:ascii="Times New Roman" w:hAnsi="Times New Roman" w:cs="Times New Roman"/>
          <w:iCs/>
          <w:sz w:val="24"/>
        </w:rPr>
        <w:t xml:space="preserve"> will be </w:t>
      </w:r>
      <w:r>
        <w:rPr>
          <w:rFonts w:ascii="Times New Roman" w:hAnsi="Times New Roman" w:cs="Times New Roman"/>
          <w:iCs/>
          <w:sz w:val="24"/>
        </w:rPr>
        <w:t>undertaken at University of Canberra. All s</w:t>
      </w:r>
      <w:r w:rsidRPr="00816901">
        <w:rPr>
          <w:rFonts w:ascii="Times New Roman" w:hAnsi="Times New Roman" w:cs="Times New Roman"/>
          <w:iCs/>
          <w:sz w:val="24"/>
        </w:rPr>
        <w:t xml:space="preserve">tudents enrolled in neurological physiotherapy across 2020 </w:t>
      </w:r>
      <w:r w:rsidR="005F0CC9">
        <w:rPr>
          <w:rFonts w:ascii="Times New Roman" w:hAnsi="Times New Roman" w:cs="Times New Roman"/>
          <w:iCs/>
          <w:sz w:val="24"/>
        </w:rPr>
        <w:t xml:space="preserve">are </w:t>
      </w:r>
      <w:r>
        <w:rPr>
          <w:rFonts w:ascii="Times New Roman" w:hAnsi="Times New Roman" w:cs="Times New Roman"/>
          <w:iCs/>
          <w:sz w:val="24"/>
        </w:rPr>
        <w:t>e</w:t>
      </w:r>
      <w:r w:rsidRPr="00816901">
        <w:rPr>
          <w:rFonts w:ascii="Times New Roman" w:hAnsi="Times New Roman" w:cs="Times New Roman"/>
          <w:iCs/>
          <w:sz w:val="24"/>
        </w:rPr>
        <w:t xml:space="preserve">ligible to participate, </w:t>
      </w:r>
      <w:r>
        <w:rPr>
          <w:rFonts w:ascii="Times New Roman" w:hAnsi="Times New Roman" w:cs="Times New Roman"/>
          <w:iCs/>
          <w:sz w:val="24"/>
        </w:rPr>
        <w:t>only those who consent will have their data analysed. However, a</w:t>
      </w:r>
      <w:r w:rsidRPr="00816901">
        <w:rPr>
          <w:rFonts w:ascii="Times New Roman" w:hAnsi="Times New Roman" w:cs="Times New Roman"/>
          <w:iCs/>
          <w:sz w:val="24"/>
        </w:rPr>
        <w:t xml:space="preserve">ll students </w:t>
      </w:r>
      <w:r w:rsidR="005F0CC9">
        <w:rPr>
          <w:rFonts w:ascii="Times New Roman" w:hAnsi="Times New Roman" w:cs="Times New Roman"/>
          <w:iCs/>
          <w:sz w:val="24"/>
        </w:rPr>
        <w:t>will</w:t>
      </w:r>
      <w:r w:rsidR="00C612E6">
        <w:rPr>
          <w:rFonts w:ascii="Times New Roman" w:hAnsi="Times New Roman" w:cs="Times New Roman"/>
          <w:iCs/>
          <w:sz w:val="24"/>
        </w:rPr>
        <w:t xml:space="preserve"> </w:t>
      </w:r>
      <w:r w:rsidRPr="00816901">
        <w:rPr>
          <w:rFonts w:ascii="Times New Roman" w:hAnsi="Times New Roman" w:cs="Times New Roman"/>
          <w:iCs/>
          <w:sz w:val="24"/>
        </w:rPr>
        <w:t>underg</w:t>
      </w:r>
      <w:r w:rsidR="005F0CC9">
        <w:rPr>
          <w:rFonts w:ascii="Times New Roman" w:hAnsi="Times New Roman" w:cs="Times New Roman"/>
          <w:iCs/>
          <w:sz w:val="24"/>
        </w:rPr>
        <w:t>o</w:t>
      </w:r>
      <w:r w:rsidR="000A2F69">
        <w:rPr>
          <w:rFonts w:ascii="Times New Roman" w:hAnsi="Times New Roman" w:cs="Times New Roman"/>
          <w:iCs/>
          <w:sz w:val="24"/>
        </w:rPr>
        <w:t xml:space="preserve"> </w:t>
      </w:r>
      <w:r>
        <w:rPr>
          <w:rFonts w:ascii="Times New Roman" w:hAnsi="Times New Roman" w:cs="Times New Roman"/>
          <w:iCs/>
          <w:sz w:val="24"/>
        </w:rPr>
        <w:t>‘</w:t>
      </w:r>
      <w:r w:rsidRPr="00816901">
        <w:rPr>
          <w:rFonts w:ascii="Times New Roman" w:hAnsi="Times New Roman" w:cs="Times New Roman"/>
          <w:iCs/>
          <w:sz w:val="24"/>
        </w:rPr>
        <w:t>Peer Patient</w:t>
      </w:r>
      <w:r>
        <w:rPr>
          <w:rFonts w:ascii="Times New Roman" w:hAnsi="Times New Roman" w:cs="Times New Roman"/>
          <w:iCs/>
          <w:sz w:val="24"/>
        </w:rPr>
        <w:t>’</w:t>
      </w:r>
      <w:r w:rsidRPr="00816901">
        <w:rPr>
          <w:rFonts w:ascii="Times New Roman" w:hAnsi="Times New Roman" w:cs="Times New Roman"/>
          <w:iCs/>
          <w:sz w:val="24"/>
        </w:rPr>
        <w:t xml:space="preserve"> examination</w:t>
      </w:r>
      <w:r w:rsidR="00C612E6">
        <w:rPr>
          <w:rFonts w:ascii="Times New Roman" w:hAnsi="Times New Roman" w:cs="Times New Roman"/>
          <w:iCs/>
          <w:sz w:val="24"/>
        </w:rPr>
        <w:t>s</w:t>
      </w:r>
      <w:r>
        <w:rPr>
          <w:rFonts w:ascii="Times New Roman" w:hAnsi="Times New Roman" w:cs="Times New Roman"/>
          <w:iCs/>
          <w:sz w:val="24"/>
        </w:rPr>
        <w:t xml:space="preserve">. </w:t>
      </w:r>
      <w:r w:rsidR="007B4636">
        <w:rPr>
          <w:rFonts w:ascii="Times New Roman" w:hAnsi="Times New Roman" w:cs="Times New Roman"/>
          <w:iCs/>
          <w:sz w:val="24"/>
        </w:rPr>
        <w:t>Eleven</w:t>
      </w:r>
      <w:r>
        <w:rPr>
          <w:rFonts w:ascii="Times New Roman" w:hAnsi="Times New Roman" w:cs="Times New Roman"/>
          <w:iCs/>
          <w:sz w:val="24"/>
        </w:rPr>
        <w:t xml:space="preserve"> </w:t>
      </w:r>
      <w:r w:rsidRPr="00816901">
        <w:rPr>
          <w:rFonts w:ascii="Times New Roman" w:hAnsi="Times New Roman" w:cs="Times New Roman"/>
          <w:iCs/>
          <w:sz w:val="24"/>
        </w:rPr>
        <w:t xml:space="preserve">fourth-year physiotherapy students </w:t>
      </w:r>
      <w:r w:rsidR="007B4636">
        <w:rPr>
          <w:rFonts w:ascii="Times New Roman" w:hAnsi="Times New Roman" w:cs="Times New Roman"/>
          <w:iCs/>
          <w:sz w:val="24"/>
        </w:rPr>
        <w:t>were</w:t>
      </w:r>
      <w:r w:rsidRPr="00816901">
        <w:rPr>
          <w:rFonts w:ascii="Times New Roman" w:hAnsi="Times New Roman" w:cs="Times New Roman"/>
          <w:iCs/>
          <w:sz w:val="24"/>
        </w:rPr>
        <w:t xml:space="preserve"> recruited and trained using the </w:t>
      </w:r>
      <w:r>
        <w:rPr>
          <w:rFonts w:ascii="Times New Roman" w:hAnsi="Times New Roman" w:cs="Times New Roman"/>
          <w:iCs/>
          <w:sz w:val="24"/>
        </w:rPr>
        <w:t>‘</w:t>
      </w:r>
      <w:r w:rsidRPr="00816901">
        <w:rPr>
          <w:rFonts w:ascii="Times New Roman" w:hAnsi="Times New Roman" w:cs="Times New Roman"/>
          <w:iCs/>
          <w:sz w:val="24"/>
        </w:rPr>
        <w:t>Peer Patient</w:t>
      </w:r>
      <w:r w:rsidR="000A2F69">
        <w:rPr>
          <w:rFonts w:ascii="Times New Roman" w:hAnsi="Times New Roman" w:cs="Times New Roman"/>
          <w:iCs/>
          <w:sz w:val="24"/>
        </w:rPr>
        <w:t>’</w:t>
      </w:r>
      <w:r w:rsidRPr="00816901">
        <w:rPr>
          <w:rFonts w:ascii="Times New Roman" w:hAnsi="Times New Roman" w:cs="Times New Roman"/>
          <w:iCs/>
          <w:sz w:val="24"/>
        </w:rPr>
        <w:t xml:space="preserve"> methodology</w:t>
      </w:r>
      <w:r>
        <w:rPr>
          <w:rFonts w:ascii="Times New Roman" w:hAnsi="Times New Roman" w:cs="Times New Roman"/>
          <w:iCs/>
          <w:sz w:val="24"/>
        </w:rPr>
        <w:t>.</w:t>
      </w:r>
      <w:r w:rsidR="000A2F69">
        <w:rPr>
          <w:rFonts w:ascii="Times New Roman" w:hAnsi="Times New Roman" w:cs="Times New Roman"/>
          <w:iCs/>
          <w:sz w:val="24"/>
        </w:rPr>
        <w:t xml:space="preserve"> </w:t>
      </w:r>
      <w:r w:rsidR="007B4636">
        <w:rPr>
          <w:rFonts w:ascii="Times New Roman" w:hAnsi="Times New Roman" w:cs="Times New Roman"/>
          <w:iCs/>
          <w:sz w:val="24"/>
        </w:rPr>
        <w:t>T</w:t>
      </w:r>
      <w:r w:rsidR="007B4636" w:rsidRPr="00816901">
        <w:rPr>
          <w:rFonts w:ascii="Times New Roman" w:hAnsi="Times New Roman" w:cs="Times New Roman"/>
          <w:iCs/>
          <w:sz w:val="24"/>
        </w:rPr>
        <w:t xml:space="preserve">o allow for familiarisation with </w:t>
      </w:r>
      <w:r w:rsidR="007B4636">
        <w:rPr>
          <w:rFonts w:ascii="Times New Roman" w:hAnsi="Times New Roman" w:cs="Times New Roman"/>
          <w:iCs/>
          <w:sz w:val="24"/>
        </w:rPr>
        <w:t>‘</w:t>
      </w:r>
      <w:r w:rsidR="007B4636" w:rsidRPr="00816901">
        <w:rPr>
          <w:rFonts w:ascii="Times New Roman" w:hAnsi="Times New Roman" w:cs="Times New Roman"/>
          <w:iCs/>
          <w:sz w:val="24"/>
        </w:rPr>
        <w:t>Peer Patient</w:t>
      </w:r>
      <w:r w:rsidR="007B4636">
        <w:rPr>
          <w:rFonts w:ascii="Times New Roman" w:hAnsi="Times New Roman" w:cs="Times New Roman"/>
          <w:iCs/>
          <w:sz w:val="24"/>
        </w:rPr>
        <w:t>’</w:t>
      </w:r>
      <w:r w:rsidR="007B4636" w:rsidRPr="00816901">
        <w:rPr>
          <w:rFonts w:ascii="Times New Roman" w:hAnsi="Times New Roman" w:cs="Times New Roman"/>
          <w:iCs/>
          <w:sz w:val="24"/>
        </w:rPr>
        <w:t xml:space="preserve"> simulation</w:t>
      </w:r>
      <w:r w:rsidR="004448D8">
        <w:rPr>
          <w:rFonts w:ascii="Times New Roman" w:hAnsi="Times New Roman" w:cs="Times New Roman"/>
          <w:iCs/>
          <w:sz w:val="24"/>
        </w:rPr>
        <w:t>,</w:t>
      </w:r>
      <w:r w:rsidR="007B4636">
        <w:rPr>
          <w:rFonts w:ascii="Times New Roman" w:hAnsi="Times New Roman" w:cs="Times New Roman"/>
          <w:iCs/>
          <w:sz w:val="24"/>
        </w:rPr>
        <w:t xml:space="preserve"> </w:t>
      </w:r>
      <w:r w:rsidRPr="00816901">
        <w:rPr>
          <w:rFonts w:ascii="Times New Roman" w:hAnsi="Times New Roman" w:cs="Times New Roman"/>
          <w:iCs/>
          <w:sz w:val="24"/>
        </w:rPr>
        <w:t xml:space="preserve">one tutorial </w:t>
      </w:r>
      <w:r w:rsidR="007B4636">
        <w:rPr>
          <w:rFonts w:ascii="Times New Roman" w:hAnsi="Times New Roman" w:cs="Times New Roman"/>
          <w:iCs/>
          <w:sz w:val="24"/>
        </w:rPr>
        <w:t xml:space="preserve">was </w:t>
      </w:r>
      <w:r w:rsidRPr="00816901">
        <w:rPr>
          <w:rFonts w:ascii="Times New Roman" w:hAnsi="Times New Roman" w:cs="Times New Roman"/>
          <w:iCs/>
          <w:sz w:val="24"/>
        </w:rPr>
        <w:t xml:space="preserve">allocated to </w:t>
      </w:r>
      <w:r w:rsidR="004448D8">
        <w:rPr>
          <w:rFonts w:ascii="Times New Roman" w:hAnsi="Times New Roman" w:cs="Times New Roman"/>
          <w:iCs/>
          <w:sz w:val="24"/>
        </w:rPr>
        <w:t>3</w:t>
      </w:r>
      <w:r w:rsidR="004448D8" w:rsidRPr="001A3BC6">
        <w:rPr>
          <w:rFonts w:ascii="Times New Roman" w:hAnsi="Times New Roman" w:cs="Times New Roman"/>
          <w:iCs/>
          <w:sz w:val="24"/>
          <w:vertAlign w:val="superscript"/>
        </w:rPr>
        <w:t>rd</w:t>
      </w:r>
      <w:r w:rsidR="004448D8">
        <w:rPr>
          <w:rFonts w:ascii="Times New Roman" w:hAnsi="Times New Roman" w:cs="Times New Roman"/>
          <w:iCs/>
          <w:sz w:val="24"/>
        </w:rPr>
        <w:t xml:space="preserve"> year </w:t>
      </w:r>
      <w:r w:rsidRPr="00816901">
        <w:rPr>
          <w:rFonts w:ascii="Times New Roman" w:hAnsi="Times New Roman" w:cs="Times New Roman"/>
          <w:iCs/>
          <w:sz w:val="24"/>
        </w:rPr>
        <w:t xml:space="preserve">students’ practising with </w:t>
      </w:r>
      <w:r w:rsidR="007B4636">
        <w:rPr>
          <w:rFonts w:ascii="Times New Roman" w:hAnsi="Times New Roman" w:cs="Times New Roman"/>
          <w:iCs/>
          <w:sz w:val="24"/>
        </w:rPr>
        <w:t xml:space="preserve">the </w:t>
      </w:r>
      <w:r>
        <w:rPr>
          <w:rFonts w:ascii="Times New Roman" w:hAnsi="Times New Roman" w:cs="Times New Roman"/>
          <w:iCs/>
          <w:sz w:val="24"/>
        </w:rPr>
        <w:t>‘</w:t>
      </w:r>
      <w:r w:rsidRPr="00816901">
        <w:rPr>
          <w:rFonts w:ascii="Times New Roman" w:hAnsi="Times New Roman" w:cs="Times New Roman"/>
          <w:iCs/>
          <w:sz w:val="24"/>
        </w:rPr>
        <w:t>Peer Patients</w:t>
      </w:r>
      <w:r>
        <w:rPr>
          <w:rFonts w:ascii="Times New Roman" w:hAnsi="Times New Roman" w:cs="Times New Roman"/>
          <w:iCs/>
          <w:sz w:val="24"/>
        </w:rPr>
        <w:t>’</w:t>
      </w:r>
      <w:r w:rsidR="004448D8">
        <w:rPr>
          <w:rFonts w:ascii="Times New Roman" w:hAnsi="Times New Roman" w:cs="Times New Roman"/>
          <w:iCs/>
          <w:sz w:val="24"/>
        </w:rPr>
        <w:t xml:space="preserve"> prior to examinations.</w:t>
      </w:r>
      <w:r w:rsidRPr="00816901">
        <w:rPr>
          <w:rFonts w:ascii="Times New Roman" w:hAnsi="Times New Roman" w:cs="Times New Roman"/>
          <w:iCs/>
          <w:sz w:val="24"/>
        </w:rPr>
        <w:t xml:space="preserve"> </w:t>
      </w:r>
    </w:p>
    <w:p w14:paraId="1359D327" w14:textId="6B76294C" w:rsidR="00816901" w:rsidRPr="00816901" w:rsidRDefault="007B4636" w:rsidP="00816901">
      <w:pPr>
        <w:spacing w:after="120" w:line="360" w:lineRule="auto"/>
        <w:rPr>
          <w:rFonts w:ascii="Times New Roman" w:hAnsi="Times New Roman" w:cs="Times New Roman"/>
          <w:iCs/>
          <w:sz w:val="24"/>
        </w:rPr>
      </w:pPr>
      <w:r w:rsidRPr="00816901">
        <w:rPr>
          <w:rFonts w:ascii="Times New Roman" w:hAnsi="Times New Roman" w:cs="Times New Roman"/>
          <w:iCs/>
          <w:sz w:val="24"/>
        </w:rPr>
        <w:lastRenderedPageBreak/>
        <w:t>The predictive validity</w:t>
      </w:r>
      <w:r w:rsidR="00C612E6">
        <w:rPr>
          <w:rFonts w:ascii="Times New Roman" w:hAnsi="Times New Roman" w:cs="Times New Roman"/>
          <w:iCs/>
          <w:sz w:val="24"/>
        </w:rPr>
        <w:t xml:space="preserve"> </w:t>
      </w:r>
      <w:r w:rsidR="004448D8">
        <w:rPr>
          <w:rFonts w:ascii="Times New Roman" w:hAnsi="Times New Roman" w:cs="Times New Roman"/>
          <w:iCs/>
          <w:sz w:val="24"/>
        </w:rPr>
        <w:t xml:space="preserve">of </w:t>
      </w:r>
      <w:r w:rsidR="004448D8" w:rsidRPr="00816901">
        <w:rPr>
          <w:rFonts w:ascii="Times New Roman" w:hAnsi="Times New Roman" w:cs="Times New Roman"/>
          <w:iCs/>
          <w:sz w:val="24"/>
        </w:rPr>
        <w:t>th</w:t>
      </w:r>
      <w:r w:rsidR="004448D8">
        <w:rPr>
          <w:rFonts w:ascii="Times New Roman" w:hAnsi="Times New Roman" w:cs="Times New Roman"/>
          <w:iCs/>
          <w:sz w:val="24"/>
        </w:rPr>
        <w:t xml:space="preserve">e </w:t>
      </w:r>
      <w:r w:rsidR="004448D8" w:rsidRPr="00816901">
        <w:rPr>
          <w:rFonts w:ascii="Times New Roman" w:hAnsi="Times New Roman" w:cs="Times New Roman"/>
          <w:iCs/>
          <w:sz w:val="24"/>
        </w:rPr>
        <w:t xml:space="preserve">practical examination </w:t>
      </w:r>
      <w:r w:rsidR="004448D8">
        <w:rPr>
          <w:rFonts w:ascii="Times New Roman" w:hAnsi="Times New Roman" w:cs="Times New Roman"/>
          <w:iCs/>
          <w:sz w:val="24"/>
        </w:rPr>
        <w:t>using ‘</w:t>
      </w:r>
      <w:r w:rsidR="004448D8" w:rsidRPr="00816901">
        <w:rPr>
          <w:rFonts w:ascii="Times New Roman" w:hAnsi="Times New Roman" w:cs="Times New Roman"/>
          <w:iCs/>
          <w:sz w:val="24"/>
        </w:rPr>
        <w:t>Peer Patient</w:t>
      </w:r>
      <w:r w:rsidR="004448D8">
        <w:rPr>
          <w:rFonts w:ascii="Times New Roman" w:hAnsi="Times New Roman" w:cs="Times New Roman"/>
          <w:iCs/>
          <w:sz w:val="24"/>
        </w:rPr>
        <w:t xml:space="preserve">’s’ </w:t>
      </w:r>
      <w:r w:rsidRPr="00816901">
        <w:rPr>
          <w:rFonts w:ascii="Times New Roman" w:hAnsi="Times New Roman" w:cs="Times New Roman"/>
          <w:iCs/>
          <w:sz w:val="24"/>
        </w:rPr>
        <w:t xml:space="preserve">will be </w:t>
      </w:r>
      <w:r w:rsidR="004448D8">
        <w:rPr>
          <w:rFonts w:ascii="Times New Roman" w:hAnsi="Times New Roman" w:cs="Times New Roman"/>
          <w:iCs/>
          <w:sz w:val="24"/>
        </w:rPr>
        <w:t xml:space="preserve">determined by examining </w:t>
      </w:r>
      <w:r>
        <w:rPr>
          <w:rFonts w:ascii="Times New Roman" w:hAnsi="Times New Roman" w:cs="Times New Roman"/>
          <w:iCs/>
          <w:sz w:val="24"/>
        </w:rPr>
        <w:t xml:space="preserve">third-year </w:t>
      </w:r>
      <w:r w:rsidRPr="00816901">
        <w:rPr>
          <w:rFonts w:ascii="Times New Roman" w:hAnsi="Times New Roman" w:cs="Times New Roman"/>
          <w:iCs/>
          <w:sz w:val="24"/>
        </w:rPr>
        <w:t xml:space="preserve">students’ ‘overall’ scores on their </w:t>
      </w:r>
      <w:r w:rsidR="00C612E6" w:rsidRPr="001A3BC6">
        <w:rPr>
          <w:rFonts w:ascii="Times New Roman" w:hAnsi="Times New Roman" w:cs="Times New Roman"/>
          <w:iCs/>
          <w:sz w:val="24"/>
        </w:rPr>
        <w:t>rehabilitation placements</w:t>
      </w:r>
      <w:r w:rsidRPr="00816901">
        <w:rPr>
          <w:rFonts w:ascii="Times New Roman" w:hAnsi="Times New Roman" w:cs="Times New Roman"/>
          <w:iCs/>
          <w:sz w:val="24"/>
        </w:rPr>
        <w:t>.</w:t>
      </w:r>
      <w:r>
        <w:rPr>
          <w:rFonts w:ascii="Times New Roman" w:hAnsi="Times New Roman" w:cs="Times New Roman"/>
          <w:iCs/>
          <w:sz w:val="24"/>
        </w:rPr>
        <w:t xml:space="preserve"> </w:t>
      </w:r>
      <w:r w:rsidR="000A2F69" w:rsidRPr="00816901">
        <w:rPr>
          <w:rFonts w:ascii="Times New Roman" w:hAnsi="Times New Roman" w:cs="Times New Roman"/>
          <w:iCs/>
          <w:sz w:val="24"/>
        </w:rPr>
        <w:t xml:space="preserve">A Pearson’s correlation coefficient and odds ratios will be calculated to determine </w:t>
      </w:r>
      <w:r w:rsidR="004448D8">
        <w:rPr>
          <w:rFonts w:ascii="Times New Roman" w:hAnsi="Times New Roman" w:cs="Times New Roman"/>
          <w:iCs/>
          <w:sz w:val="24"/>
        </w:rPr>
        <w:t xml:space="preserve">any </w:t>
      </w:r>
      <w:r w:rsidR="000A2F69" w:rsidRPr="00816901">
        <w:rPr>
          <w:rFonts w:ascii="Times New Roman" w:hAnsi="Times New Roman" w:cs="Times New Roman"/>
          <w:iCs/>
          <w:sz w:val="24"/>
        </w:rPr>
        <w:t>association</w:t>
      </w:r>
      <w:r w:rsidR="000A2F69">
        <w:rPr>
          <w:rFonts w:ascii="Times New Roman" w:hAnsi="Times New Roman" w:cs="Times New Roman"/>
          <w:iCs/>
          <w:sz w:val="24"/>
        </w:rPr>
        <w:t xml:space="preserve">. </w:t>
      </w:r>
      <w:r w:rsidR="00816901" w:rsidRPr="00816901">
        <w:rPr>
          <w:rFonts w:ascii="Times New Roman" w:hAnsi="Times New Roman" w:cs="Times New Roman"/>
          <w:iCs/>
          <w:sz w:val="24"/>
        </w:rPr>
        <w:t xml:space="preserve">The </w:t>
      </w:r>
      <w:r w:rsidR="005F0CC9">
        <w:rPr>
          <w:rFonts w:ascii="Times New Roman" w:hAnsi="Times New Roman" w:cs="Times New Roman"/>
          <w:iCs/>
          <w:sz w:val="24"/>
        </w:rPr>
        <w:t>‘</w:t>
      </w:r>
      <w:r w:rsidR="00816901" w:rsidRPr="00816901">
        <w:rPr>
          <w:rFonts w:ascii="Times New Roman" w:hAnsi="Times New Roman" w:cs="Times New Roman"/>
          <w:iCs/>
          <w:sz w:val="24"/>
        </w:rPr>
        <w:t>Peer Patients’</w:t>
      </w:r>
      <w:r w:rsidR="005F0CC9">
        <w:rPr>
          <w:rFonts w:ascii="Times New Roman" w:hAnsi="Times New Roman" w:cs="Times New Roman"/>
          <w:iCs/>
          <w:sz w:val="24"/>
        </w:rPr>
        <w:t>’</w:t>
      </w:r>
      <w:r w:rsidR="00816901" w:rsidRPr="00816901">
        <w:rPr>
          <w:rFonts w:ascii="Times New Roman" w:hAnsi="Times New Roman" w:cs="Times New Roman"/>
          <w:iCs/>
          <w:sz w:val="24"/>
        </w:rPr>
        <w:t xml:space="preserve"> consisten</w:t>
      </w:r>
      <w:r w:rsidR="000A2F69">
        <w:rPr>
          <w:rFonts w:ascii="Times New Roman" w:hAnsi="Times New Roman" w:cs="Times New Roman"/>
          <w:iCs/>
          <w:sz w:val="24"/>
        </w:rPr>
        <w:t xml:space="preserve">cy of patient </w:t>
      </w:r>
      <w:r w:rsidR="00816901" w:rsidRPr="00816901">
        <w:rPr>
          <w:rFonts w:ascii="Times New Roman" w:hAnsi="Times New Roman" w:cs="Times New Roman"/>
          <w:iCs/>
          <w:sz w:val="24"/>
        </w:rPr>
        <w:t>portra</w:t>
      </w:r>
      <w:r w:rsidR="000A2F69">
        <w:rPr>
          <w:rFonts w:ascii="Times New Roman" w:hAnsi="Times New Roman" w:cs="Times New Roman"/>
          <w:iCs/>
          <w:sz w:val="24"/>
        </w:rPr>
        <w:t xml:space="preserve">yal </w:t>
      </w:r>
      <w:r w:rsidR="005F0CC9">
        <w:rPr>
          <w:rFonts w:ascii="Times New Roman" w:hAnsi="Times New Roman" w:cs="Times New Roman"/>
          <w:iCs/>
          <w:sz w:val="24"/>
        </w:rPr>
        <w:t>will be</w:t>
      </w:r>
      <w:r w:rsidR="00816901" w:rsidRPr="00816901">
        <w:rPr>
          <w:rFonts w:ascii="Times New Roman" w:hAnsi="Times New Roman" w:cs="Times New Roman"/>
          <w:iCs/>
          <w:sz w:val="24"/>
        </w:rPr>
        <w:t xml:space="preserve"> assessed</w:t>
      </w:r>
      <w:r w:rsidR="000A2F69">
        <w:rPr>
          <w:rFonts w:ascii="Times New Roman" w:hAnsi="Times New Roman" w:cs="Times New Roman"/>
          <w:iCs/>
          <w:sz w:val="24"/>
        </w:rPr>
        <w:t xml:space="preserve"> and </w:t>
      </w:r>
      <w:r w:rsidR="000A2F69" w:rsidRPr="00816901">
        <w:rPr>
          <w:rFonts w:ascii="Times New Roman" w:hAnsi="Times New Roman" w:cs="Times New Roman"/>
          <w:iCs/>
          <w:sz w:val="24"/>
        </w:rPr>
        <w:t>examined using intraclass coefficients.</w:t>
      </w:r>
      <w:r>
        <w:rPr>
          <w:rFonts w:ascii="Times New Roman" w:hAnsi="Times New Roman" w:cs="Times New Roman"/>
          <w:iCs/>
          <w:sz w:val="24"/>
        </w:rPr>
        <w:t xml:space="preserve"> </w:t>
      </w:r>
      <w:r w:rsidR="00816901" w:rsidRPr="00816901">
        <w:rPr>
          <w:rFonts w:ascii="Times New Roman" w:hAnsi="Times New Roman" w:cs="Times New Roman"/>
          <w:iCs/>
          <w:sz w:val="24"/>
        </w:rPr>
        <w:t xml:space="preserve">Secondary outcomes </w:t>
      </w:r>
      <w:r w:rsidR="004448D8">
        <w:rPr>
          <w:rFonts w:ascii="Times New Roman" w:hAnsi="Times New Roman" w:cs="Times New Roman"/>
          <w:iCs/>
          <w:sz w:val="24"/>
        </w:rPr>
        <w:t>will be</w:t>
      </w:r>
      <w:r w:rsidR="00816901" w:rsidRPr="00816901">
        <w:rPr>
          <w:rFonts w:ascii="Times New Roman" w:hAnsi="Times New Roman" w:cs="Times New Roman"/>
          <w:iCs/>
          <w:sz w:val="24"/>
        </w:rPr>
        <w:t xml:space="preserve"> an acceptability survey completed by the </w:t>
      </w:r>
      <w:r w:rsidR="00816901">
        <w:rPr>
          <w:rFonts w:ascii="Times New Roman" w:hAnsi="Times New Roman" w:cs="Times New Roman"/>
          <w:iCs/>
          <w:sz w:val="24"/>
        </w:rPr>
        <w:t>third-</w:t>
      </w:r>
      <w:r w:rsidR="00816901" w:rsidRPr="00816901">
        <w:rPr>
          <w:rFonts w:ascii="Times New Roman" w:hAnsi="Times New Roman" w:cs="Times New Roman"/>
          <w:iCs/>
          <w:sz w:val="24"/>
        </w:rPr>
        <w:t xml:space="preserve">year students, </w:t>
      </w:r>
      <w:r>
        <w:rPr>
          <w:rFonts w:ascii="Times New Roman" w:hAnsi="Times New Roman" w:cs="Times New Roman"/>
          <w:iCs/>
          <w:sz w:val="24"/>
        </w:rPr>
        <w:t xml:space="preserve">training time of the ‘Peer Patients’, </w:t>
      </w:r>
      <w:r w:rsidR="00816901" w:rsidRPr="00816901">
        <w:rPr>
          <w:rFonts w:ascii="Times New Roman" w:hAnsi="Times New Roman" w:cs="Times New Roman"/>
          <w:iCs/>
          <w:sz w:val="24"/>
        </w:rPr>
        <w:t>and any adverse events</w:t>
      </w:r>
      <w:r w:rsidR="00FD4F14">
        <w:rPr>
          <w:rFonts w:ascii="Times New Roman" w:hAnsi="Times New Roman" w:cs="Times New Roman"/>
          <w:iCs/>
          <w:sz w:val="24"/>
        </w:rPr>
        <w:t xml:space="preserve">. Secondary outcomes </w:t>
      </w:r>
      <w:r w:rsidR="000A2F69">
        <w:rPr>
          <w:rFonts w:ascii="Times New Roman" w:hAnsi="Times New Roman" w:cs="Times New Roman"/>
          <w:iCs/>
          <w:sz w:val="24"/>
        </w:rPr>
        <w:t xml:space="preserve">will </w:t>
      </w:r>
      <w:r w:rsidR="00816901" w:rsidRPr="00816901">
        <w:rPr>
          <w:rFonts w:ascii="Times New Roman" w:hAnsi="Times New Roman" w:cs="Times New Roman"/>
          <w:iCs/>
          <w:sz w:val="24"/>
        </w:rPr>
        <w:t xml:space="preserve">be presented using descriptive statistics. </w:t>
      </w:r>
    </w:p>
    <w:p w14:paraId="63812F4F" w14:textId="42012E6C" w:rsidR="00554EA4" w:rsidRDefault="00554EA4" w:rsidP="00554EA4">
      <w:pPr>
        <w:spacing w:after="120" w:line="360" w:lineRule="auto"/>
        <w:rPr>
          <w:rFonts w:ascii="Times New Roman" w:hAnsi="Times New Roman" w:cs="Times New Roman"/>
          <w:b/>
          <w:bCs/>
          <w:iCs/>
          <w:sz w:val="24"/>
        </w:rPr>
      </w:pPr>
      <w:r>
        <w:rPr>
          <w:rFonts w:ascii="Times New Roman" w:hAnsi="Times New Roman" w:cs="Times New Roman"/>
          <w:b/>
          <w:bCs/>
          <w:iCs/>
          <w:sz w:val="24"/>
        </w:rPr>
        <w:t xml:space="preserve">Progress: </w:t>
      </w:r>
    </w:p>
    <w:p w14:paraId="425EBC4D" w14:textId="2F1B40F2" w:rsidR="00554EA4" w:rsidRPr="00554EA4" w:rsidRDefault="00AB21D0" w:rsidP="00554EA4">
      <w:pPr>
        <w:spacing w:after="120" w:line="360" w:lineRule="auto"/>
        <w:rPr>
          <w:rFonts w:ascii="Times New Roman" w:hAnsi="Times New Roman" w:cs="Times New Roman"/>
          <w:iCs/>
          <w:sz w:val="24"/>
        </w:rPr>
      </w:pPr>
      <w:r>
        <w:rPr>
          <w:rFonts w:ascii="Times New Roman" w:hAnsi="Times New Roman" w:cs="Times New Roman"/>
          <w:iCs/>
          <w:sz w:val="24"/>
        </w:rPr>
        <w:t>F</w:t>
      </w:r>
      <w:r w:rsidR="00554EA4">
        <w:rPr>
          <w:rFonts w:ascii="Times New Roman" w:hAnsi="Times New Roman" w:cs="Times New Roman"/>
          <w:iCs/>
          <w:sz w:val="24"/>
        </w:rPr>
        <w:t xml:space="preserve">our ‘Peer Patient’ examinations </w:t>
      </w:r>
      <w:r w:rsidR="00C612E6">
        <w:rPr>
          <w:rFonts w:ascii="Times New Roman" w:hAnsi="Times New Roman" w:cs="Times New Roman"/>
          <w:iCs/>
          <w:sz w:val="24"/>
        </w:rPr>
        <w:t xml:space="preserve">were to occur </w:t>
      </w:r>
      <w:r w:rsidR="00554EA4">
        <w:rPr>
          <w:rFonts w:ascii="Times New Roman" w:hAnsi="Times New Roman" w:cs="Times New Roman"/>
          <w:iCs/>
          <w:sz w:val="24"/>
        </w:rPr>
        <w:t>across 2020</w:t>
      </w:r>
      <w:r w:rsidR="00C612E6">
        <w:rPr>
          <w:rFonts w:ascii="Times New Roman" w:hAnsi="Times New Roman" w:cs="Times New Roman"/>
          <w:iCs/>
          <w:sz w:val="24"/>
        </w:rPr>
        <w:t xml:space="preserve">. However, due </w:t>
      </w:r>
      <w:r w:rsidR="00554EA4">
        <w:rPr>
          <w:rFonts w:ascii="Times New Roman" w:hAnsi="Times New Roman" w:cs="Times New Roman"/>
          <w:iCs/>
          <w:sz w:val="24"/>
        </w:rPr>
        <w:t xml:space="preserve">to changes </w:t>
      </w:r>
      <w:r w:rsidR="00500539">
        <w:rPr>
          <w:rFonts w:ascii="Times New Roman" w:hAnsi="Times New Roman" w:cs="Times New Roman"/>
          <w:iCs/>
          <w:sz w:val="24"/>
        </w:rPr>
        <w:t xml:space="preserve">to the curricula </w:t>
      </w:r>
      <w:r w:rsidR="00554EA4">
        <w:rPr>
          <w:rFonts w:ascii="Times New Roman" w:hAnsi="Times New Roman" w:cs="Times New Roman"/>
          <w:iCs/>
          <w:sz w:val="24"/>
        </w:rPr>
        <w:t xml:space="preserve">implemented </w:t>
      </w:r>
      <w:r w:rsidR="00500539">
        <w:rPr>
          <w:rFonts w:ascii="Times New Roman" w:hAnsi="Times New Roman" w:cs="Times New Roman"/>
          <w:iCs/>
          <w:sz w:val="24"/>
        </w:rPr>
        <w:t>in response to COVID-19</w:t>
      </w:r>
      <w:r w:rsidR="00FD4F14">
        <w:rPr>
          <w:rFonts w:ascii="Times New Roman" w:hAnsi="Times New Roman" w:cs="Times New Roman"/>
          <w:iCs/>
          <w:sz w:val="24"/>
        </w:rPr>
        <w:t>,</w:t>
      </w:r>
      <w:r w:rsidR="00C612E6">
        <w:rPr>
          <w:rFonts w:ascii="Times New Roman" w:hAnsi="Times New Roman" w:cs="Times New Roman"/>
          <w:iCs/>
          <w:sz w:val="24"/>
        </w:rPr>
        <w:t xml:space="preserve"> only </w:t>
      </w:r>
      <w:r>
        <w:rPr>
          <w:rFonts w:ascii="Times New Roman" w:hAnsi="Times New Roman" w:cs="Times New Roman"/>
          <w:iCs/>
          <w:sz w:val="24"/>
        </w:rPr>
        <w:t xml:space="preserve">the </w:t>
      </w:r>
      <w:r w:rsidR="00500539">
        <w:rPr>
          <w:rFonts w:ascii="Times New Roman" w:hAnsi="Times New Roman" w:cs="Times New Roman"/>
          <w:iCs/>
          <w:sz w:val="24"/>
        </w:rPr>
        <w:t>first</w:t>
      </w:r>
      <w:r w:rsidR="000A2F69">
        <w:rPr>
          <w:rFonts w:ascii="Times New Roman" w:hAnsi="Times New Roman" w:cs="Times New Roman"/>
          <w:iCs/>
          <w:sz w:val="24"/>
        </w:rPr>
        <w:t xml:space="preserve"> and last</w:t>
      </w:r>
      <w:r w:rsidR="00500539">
        <w:rPr>
          <w:rFonts w:ascii="Times New Roman" w:hAnsi="Times New Roman" w:cs="Times New Roman"/>
          <w:iCs/>
          <w:sz w:val="24"/>
        </w:rPr>
        <w:t xml:space="preserve"> </w:t>
      </w:r>
      <w:r w:rsidR="000A2F69">
        <w:rPr>
          <w:rFonts w:ascii="Times New Roman" w:hAnsi="Times New Roman" w:cs="Times New Roman"/>
          <w:iCs/>
          <w:sz w:val="24"/>
        </w:rPr>
        <w:t xml:space="preserve">for the 2020 cohort </w:t>
      </w:r>
      <w:r w:rsidR="00C612E6">
        <w:rPr>
          <w:rFonts w:ascii="Times New Roman" w:hAnsi="Times New Roman" w:cs="Times New Roman"/>
          <w:iCs/>
          <w:sz w:val="24"/>
        </w:rPr>
        <w:t>were run</w:t>
      </w:r>
      <w:r>
        <w:rPr>
          <w:rFonts w:ascii="Times New Roman" w:hAnsi="Times New Roman" w:cs="Times New Roman"/>
          <w:iCs/>
          <w:sz w:val="24"/>
        </w:rPr>
        <w:t xml:space="preserve"> (with a</w:t>
      </w:r>
      <w:r w:rsidR="00500539">
        <w:rPr>
          <w:rFonts w:ascii="Times New Roman" w:hAnsi="Times New Roman" w:cs="Times New Roman"/>
          <w:iCs/>
          <w:sz w:val="24"/>
        </w:rPr>
        <w:t>ddition COVID-19 precautions</w:t>
      </w:r>
      <w:r>
        <w:rPr>
          <w:rFonts w:ascii="Times New Roman" w:hAnsi="Times New Roman" w:cs="Times New Roman"/>
          <w:iCs/>
          <w:sz w:val="24"/>
        </w:rPr>
        <w:t>)</w:t>
      </w:r>
      <w:r w:rsidR="00500539">
        <w:rPr>
          <w:rFonts w:ascii="Times New Roman" w:hAnsi="Times New Roman" w:cs="Times New Roman"/>
          <w:iCs/>
          <w:sz w:val="24"/>
        </w:rPr>
        <w:t>.</w:t>
      </w:r>
      <w:r w:rsidR="00C612E6">
        <w:rPr>
          <w:rFonts w:ascii="Times New Roman" w:hAnsi="Times New Roman" w:cs="Times New Roman"/>
          <w:iCs/>
          <w:sz w:val="24"/>
        </w:rPr>
        <w:t xml:space="preserve"> </w:t>
      </w:r>
      <w:r w:rsidR="00500539">
        <w:rPr>
          <w:rFonts w:ascii="Times New Roman" w:hAnsi="Times New Roman" w:cs="Times New Roman"/>
          <w:iCs/>
          <w:sz w:val="24"/>
        </w:rPr>
        <w:t>An ethics amendment was applied for and semi-structured interview</w:t>
      </w:r>
      <w:r w:rsidR="00C612E6">
        <w:rPr>
          <w:rFonts w:ascii="Times New Roman" w:hAnsi="Times New Roman" w:cs="Times New Roman"/>
          <w:iCs/>
          <w:sz w:val="24"/>
        </w:rPr>
        <w:t>s</w:t>
      </w:r>
      <w:r w:rsidR="00500539">
        <w:rPr>
          <w:rFonts w:ascii="Times New Roman" w:hAnsi="Times New Roman" w:cs="Times New Roman"/>
          <w:iCs/>
          <w:sz w:val="24"/>
        </w:rPr>
        <w:t xml:space="preserve"> of a sample of the third-year </w:t>
      </w:r>
      <w:r w:rsidR="000A2F69">
        <w:rPr>
          <w:rFonts w:ascii="Times New Roman" w:hAnsi="Times New Roman" w:cs="Times New Roman"/>
          <w:iCs/>
          <w:sz w:val="24"/>
        </w:rPr>
        <w:t xml:space="preserve">and </w:t>
      </w:r>
      <w:r w:rsidR="00500539">
        <w:rPr>
          <w:rFonts w:ascii="Times New Roman" w:hAnsi="Times New Roman" w:cs="Times New Roman"/>
          <w:iCs/>
          <w:sz w:val="24"/>
        </w:rPr>
        <w:t>fourth-year students were undertak</w:t>
      </w:r>
      <w:r w:rsidR="00C612E6">
        <w:rPr>
          <w:rFonts w:ascii="Times New Roman" w:hAnsi="Times New Roman" w:cs="Times New Roman"/>
          <w:iCs/>
          <w:sz w:val="24"/>
        </w:rPr>
        <w:t>en. Tran</w:t>
      </w:r>
      <w:r w:rsidR="00500539">
        <w:rPr>
          <w:rFonts w:ascii="Times New Roman" w:hAnsi="Times New Roman" w:cs="Times New Roman"/>
          <w:iCs/>
          <w:sz w:val="24"/>
        </w:rPr>
        <w:t xml:space="preserve">scription and thematic analysis is underway. </w:t>
      </w:r>
      <w:r w:rsidR="00C612E6">
        <w:rPr>
          <w:rFonts w:ascii="Times New Roman" w:hAnsi="Times New Roman" w:cs="Times New Roman"/>
          <w:iCs/>
          <w:sz w:val="24"/>
        </w:rPr>
        <w:t>Data collection will continue across 2021 as the third-year students complete their placement</w:t>
      </w:r>
      <w:r>
        <w:rPr>
          <w:rFonts w:ascii="Times New Roman" w:hAnsi="Times New Roman" w:cs="Times New Roman"/>
          <w:iCs/>
          <w:sz w:val="24"/>
        </w:rPr>
        <w:t>s</w:t>
      </w:r>
      <w:r w:rsidR="00C612E6">
        <w:rPr>
          <w:rFonts w:ascii="Times New Roman" w:hAnsi="Times New Roman" w:cs="Times New Roman"/>
          <w:iCs/>
          <w:sz w:val="24"/>
        </w:rPr>
        <w:t xml:space="preserve">. </w:t>
      </w:r>
      <w:r w:rsidR="00500539">
        <w:rPr>
          <w:rFonts w:ascii="Times New Roman" w:hAnsi="Times New Roman" w:cs="Times New Roman"/>
          <w:iCs/>
          <w:sz w:val="24"/>
        </w:rPr>
        <w:t xml:space="preserve">Anecdotal evidence indicates both groups of students recommend </w:t>
      </w:r>
      <w:r>
        <w:rPr>
          <w:rFonts w:ascii="Times New Roman" w:hAnsi="Times New Roman" w:cs="Times New Roman"/>
          <w:iCs/>
          <w:sz w:val="24"/>
        </w:rPr>
        <w:t>continuing</w:t>
      </w:r>
      <w:r w:rsidR="00500539">
        <w:rPr>
          <w:rFonts w:ascii="Times New Roman" w:hAnsi="Times New Roman" w:cs="Times New Roman"/>
          <w:iCs/>
          <w:sz w:val="24"/>
        </w:rPr>
        <w:t xml:space="preserve"> ‘Peer Patient’ examinations. Examiners have </w:t>
      </w:r>
      <w:r w:rsidR="000A2F69">
        <w:rPr>
          <w:rFonts w:ascii="Times New Roman" w:hAnsi="Times New Roman" w:cs="Times New Roman"/>
          <w:iCs/>
          <w:sz w:val="24"/>
        </w:rPr>
        <w:t xml:space="preserve">also </w:t>
      </w:r>
      <w:r w:rsidR="00500539">
        <w:rPr>
          <w:rFonts w:ascii="Times New Roman" w:hAnsi="Times New Roman" w:cs="Times New Roman"/>
          <w:iCs/>
          <w:sz w:val="24"/>
        </w:rPr>
        <w:t>reported acceptance stating that they feel they were able to assess students’ abilities in a more realistic way. Once analysis is complete</w:t>
      </w:r>
      <w:r w:rsidR="000A2F69">
        <w:rPr>
          <w:rFonts w:ascii="Times New Roman" w:hAnsi="Times New Roman" w:cs="Times New Roman"/>
          <w:iCs/>
          <w:sz w:val="24"/>
        </w:rPr>
        <w:t>,</w:t>
      </w:r>
      <w:r w:rsidR="00500539">
        <w:rPr>
          <w:rFonts w:ascii="Times New Roman" w:hAnsi="Times New Roman" w:cs="Times New Roman"/>
          <w:iCs/>
          <w:sz w:val="24"/>
        </w:rPr>
        <w:t xml:space="preserve"> and if it proves </w:t>
      </w:r>
      <w:r w:rsidR="00C612E6">
        <w:rPr>
          <w:rFonts w:ascii="Times New Roman" w:hAnsi="Times New Roman" w:cs="Times New Roman"/>
          <w:iCs/>
          <w:sz w:val="24"/>
        </w:rPr>
        <w:t>supportive</w:t>
      </w:r>
      <w:r w:rsidR="000A2F69">
        <w:rPr>
          <w:rFonts w:ascii="Times New Roman" w:hAnsi="Times New Roman" w:cs="Times New Roman"/>
          <w:iCs/>
          <w:sz w:val="24"/>
        </w:rPr>
        <w:t>,</w:t>
      </w:r>
      <w:r w:rsidR="00500539">
        <w:rPr>
          <w:rFonts w:ascii="Times New Roman" w:hAnsi="Times New Roman" w:cs="Times New Roman"/>
          <w:iCs/>
          <w:sz w:val="24"/>
        </w:rPr>
        <w:t xml:space="preserve"> it will be proposed that </w:t>
      </w:r>
      <w:r w:rsidR="000A2F69">
        <w:rPr>
          <w:rFonts w:ascii="Times New Roman" w:hAnsi="Times New Roman" w:cs="Times New Roman"/>
          <w:iCs/>
          <w:sz w:val="24"/>
        </w:rPr>
        <w:t xml:space="preserve">‘Peer Patient’ examinations </w:t>
      </w:r>
      <w:r w:rsidR="00500539">
        <w:rPr>
          <w:rFonts w:ascii="Times New Roman" w:hAnsi="Times New Roman" w:cs="Times New Roman"/>
          <w:iCs/>
          <w:sz w:val="24"/>
        </w:rPr>
        <w:t xml:space="preserve">continue within the physiotherapy neurological curricula. An exploration of </w:t>
      </w:r>
      <w:r w:rsidR="000A2F69">
        <w:rPr>
          <w:rFonts w:ascii="Times New Roman" w:hAnsi="Times New Roman" w:cs="Times New Roman"/>
          <w:iCs/>
          <w:sz w:val="24"/>
        </w:rPr>
        <w:t xml:space="preserve">the use of </w:t>
      </w:r>
      <w:r w:rsidR="00500539">
        <w:rPr>
          <w:rFonts w:ascii="Times New Roman" w:hAnsi="Times New Roman" w:cs="Times New Roman"/>
          <w:iCs/>
          <w:sz w:val="24"/>
        </w:rPr>
        <w:t xml:space="preserve">‘Peer Patient’ examinations </w:t>
      </w:r>
      <w:r w:rsidR="00397349">
        <w:rPr>
          <w:rFonts w:ascii="Times New Roman" w:hAnsi="Times New Roman" w:cs="Times New Roman"/>
          <w:iCs/>
          <w:sz w:val="24"/>
        </w:rPr>
        <w:t xml:space="preserve">within </w:t>
      </w:r>
      <w:r w:rsidR="00500539">
        <w:rPr>
          <w:rFonts w:ascii="Times New Roman" w:hAnsi="Times New Roman" w:cs="Times New Roman"/>
          <w:iCs/>
          <w:sz w:val="24"/>
        </w:rPr>
        <w:t>other physiotherapy and health discipline</w:t>
      </w:r>
      <w:r w:rsidR="000A2F69">
        <w:rPr>
          <w:rFonts w:ascii="Times New Roman" w:hAnsi="Times New Roman" w:cs="Times New Roman"/>
          <w:iCs/>
          <w:sz w:val="24"/>
        </w:rPr>
        <w:t>s’ curricula</w:t>
      </w:r>
      <w:r w:rsidR="00397349">
        <w:rPr>
          <w:rFonts w:ascii="Times New Roman" w:hAnsi="Times New Roman" w:cs="Times New Roman"/>
          <w:iCs/>
          <w:sz w:val="24"/>
        </w:rPr>
        <w:t xml:space="preserve"> will be undertaken</w:t>
      </w:r>
      <w:r w:rsidR="00500539">
        <w:rPr>
          <w:rFonts w:ascii="Times New Roman" w:hAnsi="Times New Roman" w:cs="Times New Roman"/>
          <w:iCs/>
          <w:sz w:val="24"/>
        </w:rPr>
        <w:t>.</w:t>
      </w:r>
    </w:p>
    <w:sectPr w:rsidR="00554EA4" w:rsidRPr="00554EA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B769C" w14:textId="77777777" w:rsidR="00417E53" w:rsidRDefault="00417E53" w:rsidP="00417E53">
      <w:pPr>
        <w:spacing w:after="0" w:line="240" w:lineRule="auto"/>
      </w:pPr>
      <w:r>
        <w:separator/>
      </w:r>
    </w:p>
  </w:endnote>
  <w:endnote w:type="continuationSeparator" w:id="0">
    <w:p w14:paraId="27C141EC" w14:textId="77777777" w:rsidR="00417E53" w:rsidRDefault="00417E53" w:rsidP="00417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19AB1" w14:textId="77777777" w:rsidR="00124F77" w:rsidRDefault="00124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54BA" w14:textId="77777777" w:rsidR="00124F77" w:rsidRDefault="00124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0BEA3" w14:textId="77777777" w:rsidR="00124F77" w:rsidRDefault="00124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23B7F" w14:textId="77777777" w:rsidR="00417E53" w:rsidRDefault="00417E53" w:rsidP="00417E53">
      <w:pPr>
        <w:spacing w:after="0" w:line="240" w:lineRule="auto"/>
      </w:pPr>
      <w:r>
        <w:separator/>
      </w:r>
    </w:p>
  </w:footnote>
  <w:footnote w:type="continuationSeparator" w:id="0">
    <w:p w14:paraId="5D84EC93" w14:textId="77777777" w:rsidR="00417E53" w:rsidRDefault="00417E53" w:rsidP="00417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94D64" w14:textId="77777777" w:rsidR="00124F77" w:rsidRDefault="00124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6A210" w14:textId="718E3320" w:rsidR="00417E53" w:rsidRDefault="00417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192A" w14:textId="77777777" w:rsidR="00124F77" w:rsidRDefault="00124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3CDE"/>
    <w:multiLevelType w:val="hybridMultilevel"/>
    <w:tmpl w:val="A9C0DF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D8799D"/>
    <w:multiLevelType w:val="hybridMultilevel"/>
    <w:tmpl w:val="B790C0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2333030"/>
    <w:multiLevelType w:val="hybridMultilevel"/>
    <w:tmpl w:val="B3FC3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6DE655E"/>
    <w:multiLevelType w:val="hybridMultilevel"/>
    <w:tmpl w:val="1CDEB6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632"/>
    <w:rsid w:val="000650CB"/>
    <w:rsid w:val="000A2F69"/>
    <w:rsid w:val="00124F77"/>
    <w:rsid w:val="00134404"/>
    <w:rsid w:val="001A3BC6"/>
    <w:rsid w:val="00366567"/>
    <w:rsid w:val="00397349"/>
    <w:rsid w:val="003C188F"/>
    <w:rsid w:val="00417E53"/>
    <w:rsid w:val="004448D8"/>
    <w:rsid w:val="00500539"/>
    <w:rsid w:val="00554EA4"/>
    <w:rsid w:val="00570B51"/>
    <w:rsid w:val="005F0CC9"/>
    <w:rsid w:val="0070748B"/>
    <w:rsid w:val="007B4636"/>
    <w:rsid w:val="00816901"/>
    <w:rsid w:val="00850043"/>
    <w:rsid w:val="008C1683"/>
    <w:rsid w:val="00A26C61"/>
    <w:rsid w:val="00AB21D0"/>
    <w:rsid w:val="00C612E6"/>
    <w:rsid w:val="00C65789"/>
    <w:rsid w:val="00C674A0"/>
    <w:rsid w:val="00C75FE7"/>
    <w:rsid w:val="00C8485D"/>
    <w:rsid w:val="00D44E58"/>
    <w:rsid w:val="00E60632"/>
    <w:rsid w:val="00EC242E"/>
    <w:rsid w:val="00FD4F14"/>
    <w:rsid w:val="0E6FE7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1CFC"/>
  <w15:chartTrackingRefBased/>
  <w15:docId w15:val="{97C7B310-9717-4DBE-A543-E4DD2375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632"/>
    <w:pPr>
      <w:ind w:left="720"/>
      <w:contextualSpacing/>
    </w:pPr>
  </w:style>
  <w:style w:type="character" w:styleId="Hyperlink">
    <w:name w:val="Hyperlink"/>
    <w:basedOn w:val="DefaultParagraphFont"/>
    <w:uiPriority w:val="99"/>
    <w:unhideWhenUsed/>
    <w:rsid w:val="0070748B"/>
    <w:rPr>
      <w:color w:val="0563C1" w:themeColor="hyperlink"/>
      <w:u w:val="single"/>
    </w:rPr>
  </w:style>
  <w:style w:type="character" w:styleId="UnresolvedMention">
    <w:name w:val="Unresolved Mention"/>
    <w:basedOn w:val="DefaultParagraphFont"/>
    <w:uiPriority w:val="99"/>
    <w:semiHidden/>
    <w:unhideWhenUsed/>
    <w:rsid w:val="0070748B"/>
    <w:rPr>
      <w:color w:val="605E5C"/>
      <w:shd w:val="clear" w:color="auto" w:fill="E1DFDD"/>
    </w:rPr>
  </w:style>
  <w:style w:type="character" w:styleId="CommentReference">
    <w:name w:val="annotation reference"/>
    <w:basedOn w:val="DefaultParagraphFont"/>
    <w:uiPriority w:val="99"/>
    <w:semiHidden/>
    <w:unhideWhenUsed/>
    <w:rsid w:val="004448D8"/>
    <w:rPr>
      <w:sz w:val="16"/>
      <w:szCs w:val="16"/>
    </w:rPr>
  </w:style>
  <w:style w:type="paragraph" w:styleId="CommentText">
    <w:name w:val="annotation text"/>
    <w:basedOn w:val="Normal"/>
    <w:link w:val="CommentTextChar"/>
    <w:uiPriority w:val="99"/>
    <w:semiHidden/>
    <w:unhideWhenUsed/>
    <w:rsid w:val="004448D8"/>
    <w:pPr>
      <w:spacing w:line="240" w:lineRule="auto"/>
    </w:pPr>
    <w:rPr>
      <w:sz w:val="20"/>
      <w:szCs w:val="20"/>
    </w:rPr>
  </w:style>
  <w:style w:type="character" w:customStyle="1" w:styleId="CommentTextChar">
    <w:name w:val="Comment Text Char"/>
    <w:basedOn w:val="DefaultParagraphFont"/>
    <w:link w:val="CommentText"/>
    <w:uiPriority w:val="99"/>
    <w:semiHidden/>
    <w:rsid w:val="004448D8"/>
    <w:rPr>
      <w:sz w:val="20"/>
      <w:szCs w:val="20"/>
    </w:rPr>
  </w:style>
  <w:style w:type="paragraph" w:styleId="CommentSubject">
    <w:name w:val="annotation subject"/>
    <w:basedOn w:val="CommentText"/>
    <w:next w:val="CommentText"/>
    <w:link w:val="CommentSubjectChar"/>
    <w:uiPriority w:val="99"/>
    <w:semiHidden/>
    <w:unhideWhenUsed/>
    <w:rsid w:val="004448D8"/>
    <w:rPr>
      <w:b/>
      <w:bCs/>
    </w:rPr>
  </w:style>
  <w:style w:type="character" w:customStyle="1" w:styleId="CommentSubjectChar">
    <w:name w:val="Comment Subject Char"/>
    <w:basedOn w:val="CommentTextChar"/>
    <w:link w:val="CommentSubject"/>
    <w:uiPriority w:val="99"/>
    <w:semiHidden/>
    <w:rsid w:val="004448D8"/>
    <w:rPr>
      <w:b/>
      <w:bCs/>
      <w:sz w:val="20"/>
      <w:szCs w:val="20"/>
    </w:rPr>
  </w:style>
  <w:style w:type="paragraph" w:styleId="BalloonText">
    <w:name w:val="Balloon Text"/>
    <w:basedOn w:val="Normal"/>
    <w:link w:val="BalloonTextChar"/>
    <w:uiPriority w:val="99"/>
    <w:semiHidden/>
    <w:unhideWhenUsed/>
    <w:rsid w:val="00444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8D8"/>
    <w:rPr>
      <w:rFonts w:ascii="Segoe UI" w:hAnsi="Segoe UI" w:cs="Segoe UI"/>
      <w:sz w:val="18"/>
      <w:szCs w:val="18"/>
    </w:rPr>
  </w:style>
  <w:style w:type="paragraph" w:styleId="Header">
    <w:name w:val="header"/>
    <w:basedOn w:val="Normal"/>
    <w:link w:val="HeaderChar"/>
    <w:uiPriority w:val="99"/>
    <w:unhideWhenUsed/>
    <w:rsid w:val="00417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E53"/>
  </w:style>
  <w:style w:type="paragraph" w:styleId="Footer">
    <w:name w:val="footer"/>
    <w:basedOn w:val="Normal"/>
    <w:link w:val="FooterChar"/>
    <w:uiPriority w:val="99"/>
    <w:unhideWhenUsed/>
    <w:rsid w:val="00417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761012">
      <w:bodyDiv w:val="1"/>
      <w:marLeft w:val="0"/>
      <w:marRight w:val="0"/>
      <w:marTop w:val="0"/>
      <w:marBottom w:val="0"/>
      <w:divBdr>
        <w:top w:val="none" w:sz="0" w:space="0" w:color="auto"/>
        <w:left w:val="none" w:sz="0" w:space="0" w:color="auto"/>
        <w:bottom w:val="none" w:sz="0" w:space="0" w:color="auto"/>
        <w:right w:val="none" w:sz="0" w:space="0" w:color="auto"/>
      </w:divBdr>
    </w:div>
    <w:div w:id="1442458339">
      <w:bodyDiv w:val="1"/>
      <w:marLeft w:val="0"/>
      <w:marRight w:val="0"/>
      <w:marTop w:val="0"/>
      <w:marBottom w:val="0"/>
      <w:divBdr>
        <w:top w:val="none" w:sz="0" w:space="0" w:color="auto"/>
        <w:left w:val="none" w:sz="0" w:space="0" w:color="auto"/>
        <w:bottom w:val="none" w:sz="0" w:space="0" w:color="auto"/>
        <w:right w:val="none" w:sz="0" w:space="0" w:color="auto"/>
      </w:divBdr>
    </w:div>
    <w:div w:id="15207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tayne.ryall@canberra.edu.au"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FBACB0B955E42BC0B7D2EDF06D66D" ma:contentTypeVersion="9" ma:contentTypeDescription="Create a new document." ma:contentTypeScope="" ma:versionID="ffbce9cbb253b842ce352eecfafdb8c7">
  <xsd:schema xmlns:xsd="http://www.w3.org/2001/XMLSchema" xmlns:xs="http://www.w3.org/2001/XMLSchema" xmlns:p="http://schemas.microsoft.com/office/2006/metadata/properties" xmlns:ns2="671c6b3f-330c-455e-aa81-807815f0dba6" targetNamespace="http://schemas.microsoft.com/office/2006/metadata/properties" ma:root="true" ma:fieldsID="5237ea16b1c82785377d45ae79ba253a" ns2:_="">
    <xsd:import namespace="671c6b3f-330c-455e-aa81-807815f0db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c6b3f-330c-455e-aa81-807815f0d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2B01F-3D0D-472B-A4EF-5042B9F13F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8BB5B6-CB10-4A15-9643-0CDBDF69E5BF}">
  <ds:schemaRefs>
    <ds:schemaRef ds:uri="http://schemas.microsoft.com/sharepoint/v3/contenttype/forms"/>
  </ds:schemaRefs>
</ds:datastoreItem>
</file>

<file path=customXml/itemProps3.xml><?xml version="1.0" encoding="utf-8"?>
<ds:datastoreItem xmlns:ds="http://schemas.openxmlformats.org/officeDocument/2006/customXml" ds:itemID="{9F3BC6D1-851E-45AF-91DE-67AEC4F22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c6b3f-330c-455e-aa81-807815f0d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Anakin</dc:creator>
  <cp:keywords/>
  <dc:description/>
  <cp:lastModifiedBy>Jill Romeo</cp:lastModifiedBy>
  <cp:revision>6</cp:revision>
  <dcterms:created xsi:type="dcterms:W3CDTF">2020-11-16T08:29:00Z</dcterms:created>
  <dcterms:modified xsi:type="dcterms:W3CDTF">2021-04-29T11:57:00Z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0x0101003FDFBACB0B955E42BC0B7D2EDF06D66D</vt:lpwstr>
  </property>
</Properties>
</file>